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3614A2E" w14:textId="77777777" w:rsidR="00000BEC" w:rsidRDefault="00000BEC" w:rsidP="007D2949">
      <w:pPr>
        <w:autoSpaceDE w:val="0"/>
        <w:autoSpaceDN w:val="0"/>
        <w:adjustRightInd w:val="0"/>
        <w:spacing w:before="0" w:after="0"/>
        <w:ind w:left="1276"/>
        <w:contextualSpacing/>
        <w:jc w:val="both"/>
        <w:rPr>
          <w:rFonts w:ascii="Ebrima" w:hAnsi="Ebrima"/>
          <w:sz w:val="22"/>
          <w:szCs w:val="22"/>
        </w:rPr>
      </w:pPr>
    </w:p>
    <w:p w14:paraId="66678CB1" w14:textId="77777777" w:rsidR="00000BEC" w:rsidRDefault="00000BEC" w:rsidP="007D2949">
      <w:pPr>
        <w:autoSpaceDE w:val="0"/>
        <w:autoSpaceDN w:val="0"/>
        <w:adjustRightInd w:val="0"/>
        <w:spacing w:before="0" w:after="0"/>
        <w:ind w:left="1276"/>
        <w:contextualSpacing/>
        <w:jc w:val="both"/>
        <w:rPr>
          <w:rFonts w:ascii="Ebrima" w:hAnsi="Ebrima"/>
          <w:sz w:val="22"/>
          <w:szCs w:val="22"/>
        </w:rPr>
      </w:pPr>
    </w:p>
    <w:p w14:paraId="2D8D552B" w14:textId="77777777" w:rsidR="00000BEC" w:rsidRDefault="00000BEC" w:rsidP="007D2949">
      <w:pPr>
        <w:autoSpaceDE w:val="0"/>
        <w:autoSpaceDN w:val="0"/>
        <w:adjustRightInd w:val="0"/>
        <w:spacing w:before="0" w:after="0"/>
        <w:ind w:left="1276"/>
        <w:contextualSpacing/>
        <w:jc w:val="both"/>
        <w:rPr>
          <w:rFonts w:ascii="Ebrima" w:hAnsi="Ebrima"/>
          <w:sz w:val="22"/>
          <w:szCs w:val="22"/>
        </w:rPr>
      </w:pPr>
    </w:p>
    <w:p w14:paraId="2209178F" w14:textId="77777777" w:rsidR="00000BEC" w:rsidRDefault="00000BEC" w:rsidP="007D2949">
      <w:pPr>
        <w:autoSpaceDE w:val="0"/>
        <w:autoSpaceDN w:val="0"/>
        <w:adjustRightInd w:val="0"/>
        <w:spacing w:before="0" w:after="0"/>
        <w:ind w:left="1276"/>
        <w:contextualSpacing/>
        <w:jc w:val="both"/>
        <w:rPr>
          <w:rFonts w:ascii="Ebrima" w:hAnsi="Ebrima"/>
          <w:sz w:val="22"/>
          <w:szCs w:val="22"/>
        </w:rPr>
      </w:pPr>
    </w:p>
    <w:p w14:paraId="51D9809F" w14:textId="77777777" w:rsidR="00000BEC" w:rsidRDefault="00000BEC" w:rsidP="007D2949">
      <w:pPr>
        <w:autoSpaceDE w:val="0"/>
        <w:autoSpaceDN w:val="0"/>
        <w:adjustRightInd w:val="0"/>
        <w:spacing w:before="0" w:after="0"/>
        <w:ind w:left="1276"/>
        <w:contextualSpacing/>
        <w:jc w:val="both"/>
        <w:rPr>
          <w:rFonts w:ascii="Ebrima" w:hAnsi="Ebrima"/>
          <w:sz w:val="22"/>
          <w:szCs w:val="22"/>
        </w:rPr>
      </w:pPr>
    </w:p>
    <w:p w14:paraId="402DE155" w14:textId="77777777" w:rsidR="00000BEC" w:rsidRDefault="00000BEC" w:rsidP="007D2949">
      <w:pPr>
        <w:autoSpaceDE w:val="0"/>
        <w:autoSpaceDN w:val="0"/>
        <w:adjustRightInd w:val="0"/>
        <w:spacing w:before="0" w:after="0"/>
        <w:ind w:left="1276"/>
        <w:contextualSpacing/>
        <w:jc w:val="both"/>
        <w:rPr>
          <w:rFonts w:ascii="Ebrima" w:hAnsi="Ebrima"/>
          <w:sz w:val="22"/>
          <w:szCs w:val="22"/>
        </w:rPr>
      </w:pPr>
    </w:p>
    <w:p w14:paraId="6341DB59" w14:textId="77777777" w:rsidR="00000BEC" w:rsidRDefault="00000BEC" w:rsidP="007D2949">
      <w:pPr>
        <w:autoSpaceDE w:val="0"/>
        <w:autoSpaceDN w:val="0"/>
        <w:adjustRightInd w:val="0"/>
        <w:spacing w:before="0" w:after="0"/>
        <w:ind w:left="1276"/>
        <w:contextualSpacing/>
        <w:jc w:val="both"/>
        <w:rPr>
          <w:rFonts w:ascii="Ebrima" w:hAnsi="Ebrima"/>
          <w:sz w:val="22"/>
          <w:szCs w:val="22"/>
        </w:rPr>
      </w:pPr>
      <w:r w:rsidRPr="00907ECF">
        <w:rPr>
          <w:rFonts w:ascii="Ebrima" w:hAnsi="Ebrima"/>
          <w:noProof/>
        </w:rPr>
        <mc:AlternateContent>
          <mc:Choice Requires="wps">
            <w:drawing>
              <wp:anchor distT="0" distB="0" distL="114300" distR="114300" simplePos="0" relativeHeight="251664384" behindDoc="0" locked="0" layoutInCell="1" allowOverlap="1" wp14:anchorId="7CA1708A" wp14:editId="2B1777FF">
                <wp:simplePos x="0" y="0"/>
                <wp:positionH relativeFrom="column">
                  <wp:posOffset>809625</wp:posOffset>
                </wp:positionH>
                <wp:positionV relativeFrom="paragraph">
                  <wp:posOffset>74295</wp:posOffset>
                </wp:positionV>
                <wp:extent cx="638175" cy="0"/>
                <wp:effectExtent l="0" t="0" r="0" b="0"/>
                <wp:wrapNone/>
                <wp:docPr id="72" name="Connecteur droit 72"/>
                <wp:cNvGraphicFramePr/>
                <a:graphic xmlns:a="http://schemas.openxmlformats.org/drawingml/2006/main">
                  <a:graphicData uri="http://schemas.microsoft.com/office/word/2010/wordprocessingShape">
                    <wps:wsp>
                      <wps:cNvCnPr/>
                      <wps:spPr>
                        <a:xfrm>
                          <a:off x="0" y="0"/>
                          <a:ext cx="638175" cy="0"/>
                        </a:xfrm>
                        <a:prstGeom prst="line">
                          <a:avLst/>
                        </a:prstGeom>
                      </wps:spPr>
                      <wps:style>
                        <a:lnRef idx="1">
                          <a:schemeClr val="accent2"/>
                        </a:lnRef>
                        <a:fillRef idx="0">
                          <a:schemeClr val="accent2"/>
                        </a:fillRef>
                        <a:effectRef idx="0">
                          <a:schemeClr val="accent2"/>
                        </a:effectRef>
                        <a:fontRef idx="minor">
                          <a:schemeClr val="tx1"/>
                        </a:fontRef>
                      </wps:style>
                      <wps:bodyPr/>
                    </wps:wsp>
                  </a:graphicData>
                </a:graphic>
              </wp:anchor>
            </w:drawing>
          </mc:Choice>
          <mc:Fallback xmlns:w16sdtfl="http://schemas.microsoft.com/office/word/2024/wordml/sdtformatlock" xmlns:w16du="http://schemas.microsoft.com/office/word/2023/wordml/word16du">
            <w:pict>
              <v:line w14:anchorId="702FBF5E" id="Connecteur droit 72" o:spid="_x0000_s1026" style="position:absolute;z-index:251664384;visibility:visible;mso-wrap-style:square;mso-wrap-distance-left:9pt;mso-wrap-distance-top:0;mso-wrap-distance-right:9pt;mso-wrap-distance-bottom:0;mso-position-horizontal:absolute;mso-position-horizontal-relative:text;mso-position-vertical:absolute;mso-position-vertical-relative:text" from="63.75pt,5.85pt" to="114pt,5.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YkXEuAEAAMIDAAAOAAAAZHJzL2Uyb0RvYy54bWysU8GO0zAQvSPxD5bvNGkRu6uo6R66gguC&#10;CtgP8DrjxpLtscbeNv17xm6bRYCEQFwcj/3ezLznyfp+8k4cgJLF0MvlopUCgsbBhn0vH7+9f3Mn&#10;RcoqDMphgF6eIMn7zetX62PsYIUjugFIcJKQumPs5Zhz7Jom6RG8SguMEPjSIHmVOaR9M5A6cnbv&#10;mlXb3jRHpCESakiJTx/Ol3JT8xsDOn82JkEWrpfcW64r1fWprM1mrbo9qThafWlD/UMXXtnARedU&#10;Dyor8Uz2l1TeasKEJi80+gaNsRqqBlazbH9S83VUEaoWNifF2ab0/9LqT4cdCTv08nYlRVCe32iL&#10;IbBx8ExiILRZ8BX7dIypY/g27OgSpbijInoy5MuX5YipenuavYUpC82HN2/vlrfvpNDXq+aFFynl&#10;D4BelE0vnQ1FterU4WPKXIuhVwgHpY9z5brLJwcF7MIXMKyEay0ru84QbB2Jg+LXV1pDyFUJ56vo&#10;QjPWuZnY/pl4wRcq1Pn6G/LMqJUx5JnsbUD6XfU8LYv53LI5468OnHUXC55wONU3qdbwoFT4ZajL&#10;JP4YV/rLr7f5DgAA//8DAFBLAwQUAAYACAAAACEAzTgbr9wAAAAJAQAADwAAAGRycy9kb3ducmV2&#10;LnhtbEyPQW/CMAyF70j7D5EncYOUShuoa4ompiGx2ygXbmnjtRWJUzWhlH8/TztsNz/76fl7+XZy&#10;Vow4hM6TgtUyAYFUe9NRo+BUvi82IELUZLT1hAruGGBbPMxynRl/o08cj7ERHEIh0wraGPtMylC3&#10;6HRY+h6Jb19+cDqyHBppBn3jcGdlmiTP0umO+EOre9y1WF+OV6eg/Kis343+be/O4bCv8HAqL2el&#10;5o/T6wuIiFP8M8MPPqNDwUyVv5IJwrJO109s5WG1BsGGNN1wuep3IYtc/m9QfAMAAP//AwBQSwEC&#10;LQAUAAYACAAAACEAtoM4kv4AAADhAQAAEwAAAAAAAAAAAAAAAAAAAAAAW0NvbnRlbnRfVHlwZXNd&#10;LnhtbFBLAQItABQABgAIAAAAIQA4/SH/1gAAAJQBAAALAAAAAAAAAAAAAAAAAC8BAABfcmVscy8u&#10;cmVsc1BLAQItABQABgAIAAAAIQDPYkXEuAEAAMIDAAAOAAAAAAAAAAAAAAAAAC4CAABkcnMvZTJv&#10;RG9jLnhtbFBLAQItABQABgAIAAAAIQDNOBuv3AAAAAkBAAAPAAAAAAAAAAAAAAAAABIEAABkcnMv&#10;ZG93bnJldi54bWxQSwUGAAAAAAQABADzAAAAGwUAAAAA&#10;" strokecolor="#009dd9 [3205]" strokeweight=".5pt">
                <v:stroke joinstyle="miter"/>
              </v:line>
            </w:pict>
          </mc:Fallback>
        </mc:AlternateContent>
      </w:r>
    </w:p>
    <w:p w14:paraId="4C53C78A" w14:textId="6639312E" w:rsidR="009B65D0" w:rsidRPr="009B65D0" w:rsidRDefault="009B65D0" w:rsidP="00000BEC">
      <w:pPr>
        <w:autoSpaceDE w:val="0"/>
        <w:autoSpaceDN w:val="0"/>
        <w:adjustRightInd w:val="0"/>
        <w:spacing w:before="0" w:after="0" w:line="360" w:lineRule="auto"/>
        <w:ind w:left="1276"/>
        <w:contextualSpacing/>
        <w:jc w:val="both"/>
        <w:rPr>
          <w:rFonts w:ascii="Ebrima" w:hAnsi="Ebrima"/>
          <w:color w:val="0079B8"/>
          <w:sz w:val="22"/>
          <w:szCs w:val="22"/>
        </w:rPr>
      </w:pPr>
      <w:r w:rsidRPr="009B65D0">
        <w:rPr>
          <w:rFonts w:ascii="Ebrima" w:hAnsi="Ebrima"/>
          <w:color w:val="0079B8"/>
          <w:sz w:val="22"/>
          <w:szCs w:val="22"/>
        </w:rPr>
        <w:t xml:space="preserve">PÉRIODE D’AFFICHAGE : </w:t>
      </w:r>
      <w:r w:rsidRPr="00B5409B">
        <w:rPr>
          <w:rFonts w:ascii="Ebrima" w:hAnsi="Ebrima"/>
          <w:color w:val="0079B8"/>
          <w:sz w:val="22"/>
          <w:szCs w:val="22"/>
        </w:rPr>
        <w:t xml:space="preserve">du </w:t>
      </w:r>
      <w:r w:rsidR="00E10C30">
        <w:rPr>
          <w:rFonts w:ascii="Ebrima" w:hAnsi="Ebrima"/>
          <w:color w:val="0079B8"/>
          <w:sz w:val="22"/>
          <w:szCs w:val="22"/>
        </w:rPr>
        <w:t>2</w:t>
      </w:r>
      <w:r w:rsidR="00BA2090">
        <w:rPr>
          <w:rFonts w:ascii="Ebrima" w:hAnsi="Ebrima"/>
          <w:color w:val="0079B8"/>
          <w:sz w:val="22"/>
          <w:szCs w:val="22"/>
        </w:rPr>
        <w:t>5</w:t>
      </w:r>
      <w:r w:rsidR="00E10C30">
        <w:rPr>
          <w:rFonts w:ascii="Ebrima" w:hAnsi="Ebrima"/>
          <w:color w:val="0079B8"/>
          <w:sz w:val="22"/>
          <w:szCs w:val="22"/>
        </w:rPr>
        <w:t xml:space="preserve"> mars</w:t>
      </w:r>
      <w:r w:rsidR="009C65C2">
        <w:rPr>
          <w:rFonts w:ascii="Ebrima" w:hAnsi="Ebrima"/>
          <w:color w:val="0079B8"/>
          <w:sz w:val="22"/>
          <w:szCs w:val="22"/>
        </w:rPr>
        <w:t xml:space="preserve"> au </w:t>
      </w:r>
      <w:r w:rsidR="00E10C30">
        <w:rPr>
          <w:rFonts w:ascii="Ebrima" w:hAnsi="Ebrima"/>
          <w:color w:val="0079B8"/>
          <w:sz w:val="22"/>
          <w:szCs w:val="22"/>
        </w:rPr>
        <w:t>16 avril 2025</w:t>
      </w:r>
    </w:p>
    <w:p w14:paraId="451AD91E" w14:textId="4E2B7745" w:rsidR="009B65D0" w:rsidRPr="009B65D0" w:rsidRDefault="007839F9" w:rsidP="00000BEC">
      <w:pPr>
        <w:autoSpaceDE w:val="0"/>
        <w:autoSpaceDN w:val="0"/>
        <w:adjustRightInd w:val="0"/>
        <w:spacing w:before="0" w:after="0" w:line="360" w:lineRule="auto"/>
        <w:ind w:left="1276"/>
        <w:contextualSpacing/>
        <w:jc w:val="both"/>
        <w:rPr>
          <w:rFonts w:ascii="Ebrima" w:hAnsi="Ebrima"/>
          <w:color w:val="0079B8"/>
          <w:sz w:val="22"/>
          <w:szCs w:val="22"/>
        </w:rPr>
      </w:pPr>
      <w:r w:rsidRPr="00907ECF">
        <w:rPr>
          <w:rFonts w:ascii="Ebrima" w:hAnsi="Ebrima"/>
          <w:noProof/>
        </w:rPr>
        <mc:AlternateContent>
          <mc:Choice Requires="wps">
            <w:drawing>
              <wp:anchor distT="0" distB="0" distL="114300" distR="114300" simplePos="0" relativeHeight="251662336" behindDoc="0" locked="0" layoutInCell="1" allowOverlap="1" wp14:anchorId="10D1789C" wp14:editId="6EB731F4">
                <wp:simplePos x="0" y="0"/>
                <wp:positionH relativeFrom="column">
                  <wp:posOffset>819150</wp:posOffset>
                </wp:positionH>
                <wp:positionV relativeFrom="paragraph">
                  <wp:posOffset>274320</wp:posOffset>
                </wp:positionV>
                <wp:extent cx="638175" cy="0"/>
                <wp:effectExtent l="0" t="0" r="0" b="0"/>
                <wp:wrapNone/>
                <wp:docPr id="6" name="Connecteur droit 6"/>
                <wp:cNvGraphicFramePr/>
                <a:graphic xmlns:a="http://schemas.openxmlformats.org/drawingml/2006/main">
                  <a:graphicData uri="http://schemas.microsoft.com/office/word/2010/wordprocessingShape">
                    <wps:wsp>
                      <wps:cNvCnPr/>
                      <wps:spPr>
                        <a:xfrm>
                          <a:off x="0" y="0"/>
                          <a:ext cx="638175" cy="0"/>
                        </a:xfrm>
                        <a:prstGeom prst="line">
                          <a:avLst/>
                        </a:prstGeom>
                      </wps:spPr>
                      <wps:style>
                        <a:lnRef idx="1">
                          <a:schemeClr val="accent2"/>
                        </a:lnRef>
                        <a:fillRef idx="0">
                          <a:schemeClr val="accent2"/>
                        </a:fillRef>
                        <a:effectRef idx="0">
                          <a:schemeClr val="accent2"/>
                        </a:effectRef>
                        <a:fontRef idx="minor">
                          <a:schemeClr val="tx1"/>
                        </a:fontRef>
                      </wps:style>
                      <wps:bodyPr/>
                    </wps:wsp>
                  </a:graphicData>
                </a:graphic>
              </wp:anchor>
            </w:drawing>
          </mc:Choice>
          <mc:Fallback xmlns:w16sdtfl="http://schemas.microsoft.com/office/word/2024/wordml/sdtformatlock" xmlns:w16du="http://schemas.microsoft.com/office/word/2023/wordml/word16du">
            <w:pict>
              <v:line w14:anchorId="46B99909" id="Connecteur droit 6" o:spid="_x0000_s1026" style="position:absolute;z-index:251662336;visibility:visible;mso-wrap-style:square;mso-wrap-distance-left:9pt;mso-wrap-distance-top:0;mso-wrap-distance-right:9pt;mso-wrap-distance-bottom:0;mso-position-horizontal:absolute;mso-position-horizontal-relative:text;mso-position-vertical:absolute;mso-position-vertical-relative:text" from="64.5pt,21.6pt" to="114.75pt,21.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dpyvtwEAAMADAAAOAAAAZHJzL2Uyb0RvYy54bWysU8tu2zAQvBfIPxC8x5Jc1A0Eyzk4aC5F&#10;a/TxAQy1tAjwhSVjyX/fJS0rRVqgaNELxSV3ZneGq+39ZA07AUbtXcebVc0ZOOl77Y4d//7tw+0d&#10;ZzEJ1wvjHXT8DJHf727ebMfQwtoP3vSAjEhcbMfQ8SGl0FZVlANYEVc+gKNL5dGKRCEeqx7FSOzW&#10;VOu63lSjxz6glxAjnT5cLvmu8CsFMn1WKkJipuPUWyorlvUpr9VuK9ojijBoObch/qELK7SjogvV&#10;g0iCPaP+hcpqiT56lVbS28orpSUUDaSmqV+p+TqIAEULmRPDYlP8f7Ty0+mATPcd33DmhKUn2nvn&#10;yDd4Rtaj14ltsktjiC0l790B5yiGA2bJk0KbvySGTcXZ8+IsTIlJOty8vWvev+NMXq+qF1zAmB7B&#10;W5Y3HTfaZc2iFaePMVEtSr2mUJD7uFQuu3Q2kJON+wKKdFCtpqDLBMHeIDsJenshJbi0zkqIr2Rn&#10;mNLGLMD6z8A5P0OhTNffgBdEqexdWsBWO4+/q56mZm5ZXfKvDlx0ZwuefH8ub1KsoTEpCueRznP4&#10;c1zgLz/e7gcAAAD//wMAUEsDBBQABgAIAAAAIQB0GHWY3QAAAAkBAAAPAAAAZHJzL2Rvd25yZXYu&#10;eG1sTI/NTsMwEITvSLyDtUjcqIP5EQ1xKlREpXKj6aU3J16SqPY6it00vD2LOMBxZkez3xSr2Tsx&#10;4Rj7QBpuFxkIpCbYnloN++rt5glETIascYFQwxdGWJWXF4XJbTjTB0671AouoZgbDV1KQy5lbDr0&#10;Ji7CgMS3zzB6k1iOrbSjOXO5d1Jl2aP0pif+0JkB1x02x93Ja6jeaxfWU3jd+EPcbmrc7qvjQevr&#10;q/nlGUTCOf2F4Qef0aFkpjqcyEbhWKslb0ka7u8UCA4otXwAUf8asizk/wXlNwAAAP//AwBQSwEC&#10;LQAUAAYACAAAACEAtoM4kv4AAADhAQAAEwAAAAAAAAAAAAAAAAAAAAAAW0NvbnRlbnRfVHlwZXNd&#10;LnhtbFBLAQItABQABgAIAAAAIQA4/SH/1gAAAJQBAAALAAAAAAAAAAAAAAAAAC8BAABfcmVscy8u&#10;cmVsc1BLAQItABQABgAIAAAAIQB0dpyvtwEAAMADAAAOAAAAAAAAAAAAAAAAAC4CAABkcnMvZTJv&#10;RG9jLnhtbFBLAQItABQABgAIAAAAIQB0GHWY3QAAAAkBAAAPAAAAAAAAAAAAAAAAABEEAABkcnMv&#10;ZG93bnJldi54bWxQSwUGAAAAAAQABADzAAAAGwUAAAAA&#10;" strokecolor="#009dd9 [3205]" strokeweight=".5pt">
                <v:stroke joinstyle="miter"/>
              </v:line>
            </w:pict>
          </mc:Fallback>
        </mc:AlternateContent>
      </w:r>
      <w:r w:rsidR="009B65D0" w:rsidRPr="009B65D0">
        <w:rPr>
          <w:rFonts w:ascii="Ebrima" w:hAnsi="Ebrima"/>
          <w:color w:val="0079B8"/>
          <w:sz w:val="22"/>
          <w:szCs w:val="22"/>
        </w:rPr>
        <w:t xml:space="preserve">DATE D’ENTRÉE EN FONCTION : </w:t>
      </w:r>
      <w:r w:rsidR="00E10C30">
        <w:rPr>
          <w:rFonts w:ascii="Ebrima" w:hAnsi="Ebrima"/>
          <w:color w:val="0079B8"/>
          <w:sz w:val="22"/>
          <w:szCs w:val="22"/>
        </w:rPr>
        <w:t>5 mai 2025</w:t>
      </w:r>
    </w:p>
    <w:p w14:paraId="7CFAF269" w14:textId="2786903E" w:rsidR="009B65D0" w:rsidRDefault="009B65D0" w:rsidP="007D2949">
      <w:pPr>
        <w:autoSpaceDE w:val="0"/>
        <w:autoSpaceDN w:val="0"/>
        <w:adjustRightInd w:val="0"/>
        <w:spacing w:before="0" w:after="0"/>
        <w:ind w:left="1276"/>
        <w:contextualSpacing/>
        <w:jc w:val="both"/>
        <w:rPr>
          <w:rFonts w:ascii="Ebrima" w:hAnsi="Ebrima"/>
          <w:sz w:val="22"/>
          <w:szCs w:val="22"/>
        </w:rPr>
      </w:pPr>
    </w:p>
    <w:p w14:paraId="5AB6EB75" w14:textId="77777777" w:rsidR="00223FF2" w:rsidRPr="004C14CE" w:rsidRDefault="00223FF2" w:rsidP="00223FF2">
      <w:pPr>
        <w:spacing w:before="0" w:after="0"/>
        <w:ind w:left="1276" w:right="594"/>
        <w:jc w:val="both"/>
        <w:rPr>
          <w:rFonts w:ascii="Ebrima" w:hAnsi="Ebrima" w:cs="Posterama"/>
          <w:sz w:val="21"/>
          <w:szCs w:val="21"/>
        </w:rPr>
      </w:pPr>
      <w:r w:rsidRPr="004C14CE">
        <w:rPr>
          <w:rFonts w:ascii="Ebrima" w:hAnsi="Ebrima" w:cs="Posterama"/>
          <w:sz w:val="21"/>
          <w:szCs w:val="21"/>
        </w:rPr>
        <w:t>Faire partie de l’équipe du Collège Saint-Sacrement, c’est joindre un groupe de 150 professionnels passionnés et engagés pour la réussite et l’épanouissement des jeunes. Fière de son passé, mais résolument tournée vers l’avenir, notre organisation offre des possibilités emballantes à ceux qui ont toujours des projets en tête</w:t>
      </w:r>
      <w:r w:rsidRPr="004C14CE">
        <w:rPr>
          <w:rFonts w:ascii="Times New Roman" w:hAnsi="Times New Roman" w:cs="Times New Roman"/>
          <w:sz w:val="21"/>
          <w:szCs w:val="21"/>
        </w:rPr>
        <w:t> </w:t>
      </w:r>
      <w:r w:rsidRPr="004C14CE">
        <w:rPr>
          <w:rFonts w:ascii="Ebrima" w:hAnsi="Ebrima" w:cs="Posterama"/>
          <w:sz w:val="21"/>
          <w:szCs w:val="21"/>
        </w:rPr>
        <w:t>! Malgré nos 120 ans (rassurez-vous, on ne les fait pas</w:t>
      </w:r>
      <w:r w:rsidRPr="004C14CE">
        <w:rPr>
          <w:rFonts w:ascii="Times New Roman" w:hAnsi="Times New Roman" w:cs="Times New Roman"/>
          <w:sz w:val="21"/>
          <w:szCs w:val="21"/>
        </w:rPr>
        <w:t> </w:t>
      </w:r>
      <w:r w:rsidRPr="004C14CE">
        <w:rPr>
          <w:rFonts w:ascii="Ebrima" w:hAnsi="Ebrima" w:cs="Posterama"/>
          <w:sz w:val="21"/>
          <w:szCs w:val="21"/>
        </w:rPr>
        <w:t>!), nous avons encore de beaux défis devant nous. Nos élèves et notre personnel sont au cœur de notre réussite. Travailler avec nous, c’</w:t>
      </w:r>
      <w:proofErr w:type="spellStart"/>
      <w:r w:rsidRPr="004C14CE">
        <w:rPr>
          <w:rFonts w:ascii="Ebrima" w:hAnsi="Ebrima" w:cs="Posterama"/>
          <w:sz w:val="21"/>
          <w:szCs w:val="21"/>
        </w:rPr>
        <w:t>est</w:t>
      </w:r>
      <w:proofErr w:type="spellEnd"/>
      <w:r w:rsidRPr="004C14CE">
        <w:rPr>
          <w:rFonts w:ascii="Ebrima" w:hAnsi="Ebrima" w:cs="Posterama"/>
          <w:sz w:val="21"/>
          <w:szCs w:val="21"/>
        </w:rPr>
        <w:t xml:space="preserve"> s’offrir un environnement pour briller et se réaliser pleinement.</w:t>
      </w:r>
    </w:p>
    <w:p w14:paraId="7D8B378E" w14:textId="60DF38D2" w:rsidR="002E61B2" w:rsidRPr="004C14CE" w:rsidRDefault="002E61B2" w:rsidP="00FA76F7">
      <w:pPr>
        <w:autoSpaceDE w:val="0"/>
        <w:autoSpaceDN w:val="0"/>
        <w:adjustRightInd w:val="0"/>
        <w:spacing w:before="0" w:after="0"/>
        <w:ind w:left="1276"/>
        <w:jc w:val="both"/>
        <w:rPr>
          <w:rFonts w:ascii="Ebrima" w:hAnsi="Ebrima"/>
          <w:sz w:val="21"/>
          <w:szCs w:val="21"/>
        </w:rPr>
      </w:pPr>
    </w:p>
    <w:p w14:paraId="0039EECE" w14:textId="77777777" w:rsidR="00765F9E" w:rsidRPr="006F4018" w:rsidRDefault="00765F9E" w:rsidP="00765F9E">
      <w:pPr>
        <w:spacing w:after="0" w:line="360" w:lineRule="auto"/>
        <w:ind w:left="993" w:right="594" w:firstLine="283"/>
        <w:jc w:val="both"/>
        <w:rPr>
          <w:rFonts w:ascii="Ebrima" w:hAnsi="Ebrima" w:cs="Posterama"/>
          <w:b/>
          <w:bCs/>
          <w:color w:val="0070C0"/>
          <w:sz w:val="21"/>
          <w:szCs w:val="21"/>
        </w:rPr>
      </w:pPr>
      <w:r>
        <w:rPr>
          <w:rFonts w:ascii="Ebrima" w:hAnsi="Ebrima" w:cs="Posterama"/>
          <w:b/>
          <w:bCs/>
          <w:color w:val="0070C0"/>
          <w:sz w:val="21"/>
          <w:szCs w:val="21"/>
        </w:rPr>
        <w:t>Ton travail, plus concrètement :</w:t>
      </w:r>
    </w:p>
    <w:p w14:paraId="22BD14B7" w14:textId="43FFD064" w:rsidR="00765F9E" w:rsidRDefault="00765F9E" w:rsidP="00765F9E">
      <w:pPr>
        <w:spacing w:after="0"/>
        <w:ind w:left="1276" w:right="594"/>
        <w:jc w:val="both"/>
        <w:rPr>
          <w:rFonts w:ascii="Ebrima" w:hAnsi="Ebrima" w:cs="Posterama"/>
          <w:sz w:val="21"/>
          <w:szCs w:val="21"/>
        </w:rPr>
      </w:pPr>
      <w:r w:rsidRPr="00022D2F">
        <w:rPr>
          <w:rFonts w:ascii="Ebrima" w:hAnsi="Ebrima" w:cs="Posterama"/>
          <w:sz w:val="21"/>
          <w:szCs w:val="21"/>
        </w:rPr>
        <w:t xml:space="preserve">Nous cherchons une personne qui assistera le personnel enseignant et les élèves dans leurs recherches de livres. </w:t>
      </w:r>
      <w:r w:rsidR="00C80C93">
        <w:rPr>
          <w:rFonts w:ascii="Ebrima" w:hAnsi="Ebrima" w:cs="Posterama"/>
          <w:sz w:val="21"/>
          <w:szCs w:val="21"/>
        </w:rPr>
        <w:t>En tant que v</w:t>
      </w:r>
      <w:r w:rsidRPr="00022D2F">
        <w:rPr>
          <w:rFonts w:ascii="Ebrima" w:hAnsi="Ebrima" w:cs="Posterama"/>
          <w:sz w:val="21"/>
          <w:szCs w:val="21"/>
        </w:rPr>
        <w:t xml:space="preserve">éritable </w:t>
      </w:r>
      <w:r w:rsidR="00B81D82" w:rsidRPr="00022D2F">
        <w:rPr>
          <w:rFonts w:ascii="Ebrima" w:hAnsi="Ebrima" w:cs="Posterama"/>
          <w:sz w:val="21"/>
          <w:szCs w:val="21"/>
        </w:rPr>
        <w:t>curieux</w:t>
      </w:r>
      <w:r w:rsidR="00C80C93">
        <w:rPr>
          <w:rFonts w:ascii="Ebrima" w:hAnsi="Ebrima" w:cs="Posterama"/>
          <w:sz w:val="21"/>
          <w:szCs w:val="21"/>
        </w:rPr>
        <w:t>.se</w:t>
      </w:r>
      <w:r w:rsidR="00022D2F">
        <w:rPr>
          <w:rFonts w:ascii="Ebrima" w:hAnsi="Ebrima" w:cs="Posterama"/>
          <w:sz w:val="21"/>
          <w:szCs w:val="21"/>
        </w:rPr>
        <w:t xml:space="preserve"> de la littérature</w:t>
      </w:r>
      <w:r w:rsidR="00C80C93">
        <w:rPr>
          <w:rFonts w:ascii="Ebrima" w:hAnsi="Ebrima" w:cs="Posterama"/>
          <w:sz w:val="21"/>
          <w:szCs w:val="21"/>
        </w:rPr>
        <w:t>,</w:t>
      </w:r>
      <w:r w:rsidR="00022D2F">
        <w:rPr>
          <w:rFonts w:ascii="Ebrima" w:hAnsi="Ebrima" w:cs="Posterama"/>
          <w:sz w:val="21"/>
          <w:szCs w:val="21"/>
        </w:rPr>
        <w:t xml:space="preserve"> </w:t>
      </w:r>
      <w:r w:rsidR="00C80C93">
        <w:rPr>
          <w:rFonts w:ascii="Ebrima" w:hAnsi="Ebrima" w:cs="Posterama"/>
          <w:sz w:val="21"/>
          <w:szCs w:val="21"/>
        </w:rPr>
        <w:t>tu pourras</w:t>
      </w:r>
      <w:r w:rsidRPr="00022D2F">
        <w:rPr>
          <w:rFonts w:ascii="Ebrima" w:hAnsi="Ebrima" w:cs="Posterama"/>
          <w:sz w:val="21"/>
          <w:szCs w:val="21"/>
        </w:rPr>
        <w:t xml:space="preserve"> </w:t>
      </w:r>
      <w:r w:rsidR="00022D2F" w:rsidRPr="00022D2F">
        <w:rPr>
          <w:rFonts w:ascii="Ebrima" w:hAnsi="Ebrima" w:cs="Posterama"/>
          <w:sz w:val="21"/>
          <w:szCs w:val="21"/>
        </w:rPr>
        <w:t xml:space="preserve">partager </w:t>
      </w:r>
      <w:r w:rsidR="00C80C93">
        <w:rPr>
          <w:rFonts w:ascii="Ebrima" w:hAnsi="Ebrima" w:cs="Posterama"/>
          <w:sz w:val="21"/>
          <w:szCs w:val="21"/>
        </w:rPr>
        <w:t>tes</w:t>
      </w:r>
      <w:r w:rsidR="00022D2F" w:rsidRPr="00022D2F">
        <w:rPr>
          <w:rFonts w:ascii="Ebrima" w:hAnsi="Ebrima" w:cs="Posterama"/>
          <w:sz w:val="21"/>
          <w:szCs w:val="21"/>
        </w:rPr>
        <w:t xml:space="preserve"> connaissances </w:t>
      </w:r>
      <w:r w:rsidR="00C80C93">
        <w:rPr>
          <w:rFonts w:ascii="Ebrima" w:hAnsi="Ebrima" w:cs="Posterama"/>
          <w:sz w:val="21"/>
          <w:szCs w:val="21"/>
        </w:rPr>
        <w:t xml:space="preserve">et tes nouvelles découvertes </w:t>
      </w:r>
      <w:r w:rsidR="00022D2F" w:rsidRPr="00022D2F">
        <w:rPr>
          <w:rFonts w:ascii="Ebrima" w:hAnsi="Ebrima" w:cs="Posterama"/>
          <w:sz w:val="21"/>
          <w:szCs w:val="21"/>
        </w:rPr>
        <w:t xml:space="preserve">avec </w:t>
      </w:r>
      <w:r w:rsidR="00C80C93">
        <w:rPr>
          <w:rFonts w:ascii="Ebrima" w:hAnsi="Ebrima" w:cs="Posterama"/>
          <w:sz w:val="21"/>
          <w:szCs w:val="21"/>
        </w:rPr>
        <w:t>te</w:t>
      </w:r>
      <w:r w:rsidR="00022D2F" w:rsidRPr="00022D2F">
        <w:rPr>
          <w:rFonts w:ascii="Ebrima" w:hAnsi="Ebrima" w:cs="Posterama"/>
          <w:sz w:val="21"/>
          <w:szCs w:val="21"/>
        </w:rPr>
        <w:t xml:space="preserve">s pairs et nos </w:t>
      </w:r>
      <w:r w:rsidR="00FF7B3E">
        <w:rPr>
          <w:rFonts w:ascii="Ebrima" w:hAnsi="Ebrima" w:cs="Posterama"/>
          <w:sz w:val="21"/>
          <w:szCs w:val="21"/>
        </w:rPr>
        <w:t>élèves</w:t>
      </w:r>
      <w:r w:rsidR="00C80C93">
        <w:rPr>
          <w:rFonts w:ascii="Times New Roman" w:hAnsi="Times New Roman" w:cs="Times New Roman"/>
          <w:sz w:val="21"/>
          <w:szCs w:val="21"/>
        </w:rPr>
        <w:t> </w:t>
      </w:r>
      <w:r w:rsidR="00C80C93">
        <w:rPr>
          <w:rFonts w:ascii="Ebrima" w:hAnsi="Ebrima" w:cs="Posterama"/>
          <w:sz w:val="21"/>
          <w:szCs w:val="21"/>
        </w:rPr>
        <w:t>! Plus précisément, tu devras :</w:t>
      </w:r>
    </w:p>
    <w:p w14:paraId="37050B74" w14:textId="77777777" w:rsidR="00DA2BB9" w:rsidRPr="00663C3A" w:rsidRDefault="00DA2BB9" w:rsidP="00DA2BB9">
      <w:pPr>
        <w:autoSpaceDE w:val="0"/>
        <w:autoSpaceDN w:val="0"/>
        <w:adjustRightInd w:val="0"/>
        <w:spacing w:before="0" w:after="0"/>
        <w:ind w:left="1276"/>
        <w:jc w:val="both"/>
        <w:rPr>
          <w:rFonts w:ascii="Ebrima" w:hAnsi="Ebrima"/>
          <w:sz w:val="8"/>
          <w:szCs w:val="8"/>
        </w:rPr>
      </w:pPr>
    </w:p>
    <w:p w14:paraId="69006BDC" w14:textId="3D0B6A66" w:rsidR="00765F9E" w:rsidRDefault="00765F9E" w:rsidP="00765F9E">
      <w:pPr>
        <w:pStyle w:val="Paragraphedeliste"/>
        <w:numPr>
          <w:ilvl w:val="0"/>
          <w:numId w:val="1"/>
        </w:numPr>
        <w:tabs>
          <w:tab w:val="left" w:pos="1843"/>
        </w:tabs>
        <w:ind w:left="1701" w:hanging="283"/>
        <w:jc w:val="both"/>
        <w:rPr>
          <w:rFonts w:ascii="Ebrima" w:hAnsi="Ebrima" w:cs="Posterama"/>
          <w:sz w:val="21"/>
          <w:szCs w:val="21"/>
        </w:rPr>
      </w:pPr>
      <w:r>
        <w:rPr>
          <w:rFonts w:ascii="Ebrima" w:hAnsi="Ebrima" w:cs="Posterama"/>
          <w:sz w:val="21"/>
          <w:szCs w:val="21"/>
          <w:lang w:val="fr-CA"/>
        </w:rPr>
        <w:t>Effectuer</w:t>
      </w:r>
      <w:r w:rsidRPr="00765F9E">
        <w:rPr>
          <w:rFonts w:ascii="Ebrima" w:hAnsi="Ebrima" w:cs="Posterama"/>
          <w:sz w:val="21"/>
          <w:szCs w:val="21"/>
          <w:lang w:val="fr-CA"/>
        </w:rPr>
        <w:t xml:space="preserve"> des travaux techniques de recherche, de classification, de catalogage et d’indexation des documents</w:t>
      </w:r>
      <w:r w:rsidR="00F649F6">
        <w:rPr>
          <w:rFonts w:ascii="Ebrima" w:hAnsi="Ebrima" w:cs="Posterama"/>
          <w:sz w:val="21"/>
          <w:szCs w:val="21"/>
          <w:lang w:val="fr-CA"/>
        </w:rPr>
        <w:t xml:space="preserve"> </w:t>
      </w:r>
      <w:r w:rsidR="00C80C93">
        <w:rPr>
          <w:rFonts w:ascii="Ebrima" w:hAnsi="Ebrima" w:cs="Posterama"/>
          <w:sz w:val="21"/>
          <w:szCs w:val="21"/>
          <w:lang w:val="fr-CA"/>
        </w:rPr>
        <w:t>(un classique</w:t>
      </w:r>
      <w:r w:rsidR="00C80C93">
        <w:rPr>
          <w:rFonts w:ascii="Times New Roman" w:hAnsi="Times New Roman" w:cs="Times New Roman"/>
          <w:sz w:val="21"/>
          <w:szCs w:val="21"/>
          <w:lang w:val="fr-CA"/>
        </w:rPr>
        <w:t> </w:t>
      </w:r>
      <w:r w:rsidR="00C80C93">
        <w:rPr>
          <w:rFonts w:ascii="Ebrima" w:hAnsi="Ebrima" w:cs="Posterama"/>
          <w:sz w:val="21"/>
          <w:szCs w:val="21"/>
          <w:lang w:val="fr-CA"/>
        </w:rPr>
        <w:t>!)</w:t>
      </w:r>
      <w:r w:rsidR="00C80C93">
        <w:rPr>
          <w:rFonts w:ascii="Times New Roman" w:hAnsi="Times New Roman" w:cs="Times New Roman"/>
          <w:sz w:val="21"/>
          <w:szCs w:val="21"/>
          <w:lang w:val="fr-CA"/>
        </w:rPr>
        <w:t> </w:t>
      </w:r>
      <w:r w:rsidR="00F649F6">
        <w:rPr>
          <w:rFonts w:ascii="Ebrima" w:hAnsi="Ebrima" w:cs="Posterama"/>
          <w:sz w:val="21"/>
          <w:szCs w:val="21"/>
          <w:lang w:val="fr-CA"/>
        </w:rPr>
        <w:t>;</w:t>
      </w:r>
    </w:p>
    <w:p w14:paraId="419D01EB" w14:textId="10B78D5F" w:rsidR="00765F9E" w:rsidRDefault="00765F9E" w:rsidP="00765F9E">
      <w:pPr>
        <w:pStyle w:val="Paragraphedeliste"/>
        <w:numPr>
          <w:ilvl w:val="0"/>
          <w:numId w:val="1"/>
        </w:numPr>
        <w:tabs>
          <w:tab w:val="left" w:pos="1843"/>
        </w:tabs>
        <w:ind w:left="1701" w:hanging="283"/>
        <w:jc w:val="both"/>
        <w:rPr>
          <w:rFonts w:ascii="Ebrima" w:hAnsi="Ebrima" w:cs="Posterama"/>
          <w:sz w:val="21"/>
          <w:szCs w:val="21"/>
        </w:rPr>
      </w:pPr>
      <w:r>
        <w:rPr>
          <w:rFonts w:ascii="Ebrima" w:hAnsi="Ebrima" w:cs="Posterama"/>
          <w:sz w:val="21"/>
          <w:szCs w:val="21"/>
        </w:rPr>
        <w:t xml:space="preserve">Assurer la gestion des prêts, des retours et de l’inventaire de livres et </w:t>
      </w:r>
      <w:r w:rsidR="00022D2F">
        <w:rPr>
          <w:rFonts w:ascii="Ebrima" w:hAnsi="Ebrima" w:cs="Posterama"/>
          <w:sz w:val="21"/>
          <w:szCs w:val="21"/>
        </w:rPr>
        <w:t>autres matériels</w:t>
      </w:r>
      <w:r>
        <w:rPr>
          <w:rFonts w:ascii="Ebrima" w:hAnsi="Ebrima" w:cs="Posterama"/>
          <w:sz w:val="21"/>
          <w:szCs w:val="21"/>
        </w:rPr>
        <w:t xml:space="preserve"> au </w:t>
      </w:r>
      <w:r w:rsidR="00C80C93">
        <w:rPr>
          <w:rFonts w:ascii="Ebrima" w:hAnsi="Ebrima" w:cs="Posterama"/>
          <w:sz w:val="21"/>
          <w:szCs w:val="21"/>
        </w:rPr>
        <w:t>C</w:t>
      </w:r>
      <w:r>
        <w:rPr>
          <w:rFonts w:ascii="Ebrima" w:hAnsi="Ebrima" w:cs="Posterama"/>
          <w:sz w:val="21"/>
          <w:szCs w:val="21"/>
        </w:rPr>
        <w:t xml:space="preserve">entre d’information </w:t>
      </w:r>
      <w:r w:rsidR="00022D2F">
        <w:rPr>
          <w:rFonts w:ascii="Ebrima" w:hAnsi="Ebrima" w:cs="Posterama"/>
          <w:sz w:val="21"/>
          <w:szCs w:val="21"/>
        </w:rPr>
        <w:t xml:space="preserve">et de </w:t>
      </w:r>
      <w:r>
        <w:rPr>
          <w:rFonts w:ascii="Ebrima" w:hAnsi="Ebrima" w:cs="Posterama"/>
          <w:sz w:val="21"/>
          <w:szCs w:val="21"/>
        </w:rPr>
        <w:t>documen</w:t>
      </w:r>
      <w:r w:rsidR="00022D2F">
        <w:rPr>
          <w:rFonts w:ascii="Ebrima" w:hAnsi="Ebrima" w:cs="Posterama"/>
          <w:sz w:val="21"/>
          <w:szCs w:val="21"/>
        </w:rPr>
        <w:t>tation</w:t>
      </w:r>
      <w:r>
        <w:rPr>
          <w:rFonts w:ascii="Ebrima" w:hAnsi="Ebrima" w:cs="Posterama"/>
          <w:sz w:val="21"/>
          <w:szCs w:val="21"/>
        </w:rPr>
        <w:t xml:space="preserve"> (CID)</w:t>
      </w:r>
      <w:r w:rsidR="00C80C93">
        <w:rPr>
          <w:rFonts w:ascii="Times New Roman" w:hAnsi="Times New Roman" w:cs="Times New Roman"/>
          <w:sz w:val="21"/>
          <w:szCs w:val="21"/>
        </w:rPr>
        <w:t> </w:t>
      </w:r>
      <w:r>
        <w:rPr>
          <w:rFonts w:ascii="Ebrima" w:hAnsi="Ebrima" w:cs="Posterama"/>
          <w:sz w:val="21"/>
          <w:szCs w:val="21"/>
        </w:rPr>
        <w:t>;</w:t>
      </w:r>
    </w:p>
    <w:p w14:paraId="5CA5896B" w14:textId="47D4D8CB" w:rsidR="00D27DE8" w:rsidRDefault="00D27DE8" w:rsidP="00D27DE8">
      <w:pPr>
        <w:pStyle w:val="Paragraphedeliste"/>
        <w:numPr>
          <w:ilvl w:val="0"/>
          <w:numId w:val="1"/>
        </w:numPr>
        <w:tabs>
          <w:tab w:val="left" w:pos="1843"/>
        </w:tabs>
        <w:ind w:left="1701" w:hanging="283"/>
        <w:jc w:val="both"/>
        <w:rPr>
          <w:rFonts w:ascii="Ebrima" w:hAnsi="Ebrima" w:cs="Posterama"/>
          <w:sz w:val="21"/>
          <w:szCs w:val="21"/>
        </w:rPr>
      </w:pPr>
      <w:r>
        <w:rPr>
          <w:rFonts w:ascii="Ebrima" w:hAnsi="Ebrima" w:cs="Posterama"/>
          <w:sz w:val="21"/>
          <w:szCs w:val="21"/>
        </w:rPr>
        <w:t>S’assurer du respect des règlements du CID</w:t>
      </w:r>
      <w:r w:rsidR="00C80C93">
        <w:rPr>
          <w:rFonts w:ascii="Times New Roman" w:hAnsi="Times New Roman" w:cs="Times New Roman"/>
          <w:sz w:val="21"/>
          <w:szCs w:val="21"/>
        </w:rPr>
        <w:t> </w:t>
      </w:r>
      <w:r>
        <w:rPr>
          <w:rFonts w:ascii="Ebrima" w:hAnsi="Ebrima" w:cs="Posterama"/>
          <w:sz w:val="21"/>
          <w:szCs w:val="21"/>
        </w:rPr>
        <w:t>;</w:t>
      </w:r>
    </w:p>
    <w:p w14:paraId="4D83F95A" w14:textId="15700F08" w:rsidR="00D27DE8" w:rsidRPr="00022D2F" w:rsidRDefault="00C80C93" w:rsidP="00D27DE8">
      <w:pPr>
        <w:pStyle w:val="Paragraphedeliste"/>
        <w:numPr>
          <w:ilvl w:val="0"/>
          <w:numId w:val="1"/>
        </w:numPr>
        <w:tabs>
          <w:tab w:val="left" w:pos="1843"/>
        </w:tabs>
        <w:ind w:left="1701" w:hanging="283"/>
        <w:jc w:val="both"/>
        <w:rPr>
          <w:rFonts w:ascii="Ebrima" w:hAnsi="Ebrima" w:cs="Posterama"/>
          <w:sz w:val="21"/>
          <w:szCs w:val="21"/>
        </w:rPr>
      </w:pPr>
      <w:r>
        <w:rPr>
          <w:rFonts w:ascii="Ebrima" w:hAnsi="Ebrima" w:cs="Posterama"/>
          <w:sz w:val="21"/>
          <w:szCs w:val="21"/>
          <w:lang w:val="fr-CA"/>
        </w:rPr>
        <w:t>Recevoir</w:t>
      </w:r>
      <w:r w:rsidR="00D27DE8">
        <w:rPr>
          <w:rFonts w:ascii="Ebrima" w:hAnsi="Ebrima" w:cs="Posterama"/>
          <w:sz w:val="21"/>
          <w:szCs w:val="21"/>
          <w:lang w:val="fr-CA"/>
        </w:rPr>
        <w:t xml:space="preserve"> de la marchandise et </w:t>
      </w:r>
      <w:r>
        <w:rPr>
          <w:rFonts w:ascii="Ebrima" w:hAnsi="Ebrima" w:cs="Posterama"/>
          <w:sz w:val="21"/>
          <w:szCs w:val="21"/>
          <w:lang w:val="fr-CA"/>
        </w:rPr>
        <w:t xml:space="preserve">effectuer </w:t>
      </w:r>
      <w:r w:rsidR="00D27DE8">
        <w:rPr>
          <w:rFonts w:ascii="Ebrima" w:hAnsi="Ebrima" w:cs="Posterama"/>
          <w:sz w:val="21"/>
          <w:szCs w:val="21"/>
          <w:lang w:val="fr-CA"/>
        </w:rPr>
        <w:t xml:space="preserve">la préparation matérielle </w:t>
      </w:r>
      <w:r>
        <w:rPr>
          <w:rFonts w:ascii="Ebrima" w:hAnsi="Ebrima" w:cs="Posterama"/>
          <w:sz w:val="21"/>
          <w:szCs w:val="21"/>
          <w:lang w:val="fr-CA"/>
        </w:rPr>
        <w:t>des documents (C’est Noël souvent au CID</w:t>
      </w:r>
      <w:r>
        <w:rPr>
          <w:rFonts w:ascii="Times New Roman" w:hAnsi="Times New Roman" w:cs="Times New Roman"/>
          <w:sz w:val="21"/>
          <w:szCs w:val="21"/>
          <w:lang w:val="fr-CA"/>
        </w:rPr>
        <w:t> </w:t>
      </w:r>
      <w:r>
        <w:rPr>
          <w:rFonts w:ascii="Ebrima" w:hAnsi="Ebrima" w:cs="Posterama"/>
          <w:sz w:val="21"/>
          <w:szCs w:val="21"/>
          <w:lang w:val="fr-CA"/>
        </w:rPr>
        <w:t>!)</w:t>
      </w:r>
      <w:r>
        <w:rPr>
          <w:rFonts w:ascii="Times New Roman" w:hAnsi="Times New Roman" w:cs="Times New Roman"/>
          <w:sz w:val="21"/>
          <w:szCs w:val="21"/>
          <w:lang w:val="fr-CA"/>
        </w:rPr>
        <w:t> </w:t>
      </w:r>
      <w:r w:rsidR="00D27DE8">
        <w:rPr>
          <w:rFonts w:ascii="Ebrima" w:hAnsi="Ebrima" w:cs="Posterama"/>
          <w:sz w:val="21"/>
          <w:szCs w:val="21"/>
          <w:lang w:val="fr-CA"/>
        </w:rPr>
        <w:t>;</w:t>
      </w:r>
    </w:p>
    <w:p w14:paraId="3F5F6C90" w14:textId="50BE07E7" w:rsidR="00765F9E" w:rsidRDefault="00765F9E" w:rsidP="00765F9E">
      <w:pPr>
        <w:pStyle w:val="Paragraphedeliste"/>
        <w:numPr>
          <w:ilvl w:val="0"/>
          <w:numId w:val="1"/>
        </w:numPr>
        <w:tabs>
          <w:tab w:val="left" w:pos="1843"/>
        </w:tabs>
        <w:ind w:left="1701" w:hanging="283"/>
        <w:jc w:val="both"/>
        <w:rPr>
          <w:rFonts w:ascii="Ebrima" w:hAnsi="Ebrima" w:cs="Posterama"/>
          <w:sz w:val="21"/>
          <w:szCs w:val="21"/>
        </w:rPr>
      </w:pPr>
      <w:r>
        <w:rPr>
          <w:rFonts w:ascii="Ebrima" w:hAnsi="Ebrima" w:cs="Posterama"/>
          <w:sz w:val="21"/>
          <w:szCs w:val="21"/>
        </w:rPr>
        <w:t>Devenir le bras droit (et parfois le gauche aussi</w:t>
      </w:r>
      <w:r w:rsidR="00C80C93">
        <w:rPr>
          <w:rFonts w:ascii="Times New Roman" w:hAnsi="Times New Roman" w:cs="Times New Roman"/>
          <w:sz w:val="21"/>
          <w:szCs w:val="21"/>
        </w:rPr>
        <w:t> </w:t>
      </w:r>
      <w:r>
        <w:rPr>
          <w:rFonts w:ascii="Ebrima" w:hAnsi="Ebrima" w:cs="Posterama"/>
          <w:sz w:val="21"/>
          <w:szCs w:val="21"/>
        </w:rPr>
        <w:t xml:space="preserve">!) des enseignant.es </w:t>
      </w:r>
      <w:proofErr w:type="spellStart"/>
      <w:proofErr w:type="gramStart"/>
      <w:r>
        <w:rPr>
          <w:rFonts w:ascii="Ebrima" w:hAnsi="Ebrima" w:cs="Posterama"/>
          <w:sz w:val="21"/>
          <w:szCs w:val="21"/>
        </w:rPr>
        <w:t>créatif.ve.s</w:t>
      </w:r>
      <w:proofErr w:type="spellEnd"/>
      <w:proofErr w:type="gramEnd"/>
      <w:r>
        <w:rPr>
          <w:rFonts w:ascii="Ebrima" w:hAnsi="Ebrima" w:cs="Posterama"/>
          <w:sz w:val="21"/>
          <w:szCs w:val="21"/>
        </w:rPr>
        <w:t xml:space="preserve"> en collaborant aux projets scolaires</w:t>
      </w:r>
      <w:r w:rsidR="00C80C93">
        <w:rPr>
          <w:rFonts w:ascii="Times New Roman" w:hAnsi="Times New Roman" w:cs="Times New Roman"/>
          <w:sz w:val="21"/>
          <w:szCs w:val="21"/>
        </w:rPr>
        <w:t> </w:t>
      </w:r>
      <w:r>
        <w:rPr>
          <w:rFonts w:ascii="Ebrima" w:hAnsi="Ebrima" w:cs="Posterama"/>
          <w:sz w:val="21"/>
          <w:szCs w:val="21"/>
        </w:rPr>
        <w:t>;</w:t>
      </w:r>
    </w:p>
    <w:p w14:paraId="6F1EBE0F" w14:textId="48DE5B95" w:rsidR="00022D2F" w:rsidRDefault="00022D2F" w:rsidP="00765F9E">
      <w:pPr>
        <w:pStyle w:val="Paragraphedeliste"/>
        <w:numPr>
          <w:ilvl w:val="0"/>
          <w:numId w:val="1"/>
        </w:numPr>
        <w:tabs>
          <w:tab w:val="left" w:pos="1843"/>
        </w:tabs>
        <w:ind w:left="1701" w:hanging="283"/>
        <w:jc w:val="both"/>
        <w:rPr>
          <w:rFonts w:ascii="Ebrima" w:hAnsi="Ebrima" w:cs="Posterama"/>
          <w:sz w:val="21"/>
          <w:szCs w:val="21"/>
        </w:rPr>
      </w:pPr>
      <w:r>
        <w:rPr>
          <w:rFonts w:ascii="Ebrima" w:hAnsi="Ebrima" w:cs="Posterama"/>
          <w:sz w:val="21"/>
          <w:szCs w:val="21"/>
        </w:rPr>
        <w:t>Animer des ateliers de formation aux élèves (outils de recherche, catalogue, etc</w:t>
      </w:r>
      <w:r w:rsidR="00C80C93">
        <w:rPr>
          <w:rFonts w:ascii="Ebrima" w:hAnsi="Ebrima" w:cs="Posterama"/>
          <w:sz w:val="21"/>
          <w:szCs w:val="21"/>
        </w:rPr>
        <w:t>.</w:t>
      </w:r>
      <w:r>
        <w:rPr>
          <w:rFonts w:ascii="Ebrima" w:hAnsi="Ebrima" w:cs="Posterama"/>
          <w:sz w:val="21"/>
          <w:szCs w:val="21"/>
        </w:rPr>
        <w:t>)</w:t>
      </w:r>
      <w:r w:rsidR="00C80C93">
        <w:rPr>
          <w:rFonts w:ascii="Times New Roman" w:hAnsi="Times New Roman" w:cs="Times New Roman"/>
          <w:sz w:val="21"/>
          <w:szCs w:val="21"/>
        </w:rPr>
        <w:t> </w:t>
      </w:r>
      <w:r>
        <w:rPr>
          <w:rFonts w:ascii="Ebrima" w:hAnsi="Ebrima" w:cs="Posterama"/>
          <w:sz w:val="21"/>
          <w:szCs w:val="21"/>
        </w:rPr>
        <w:t xml:space="preserve">; </w:t>
      </w:r>
    </w:p>
    <w:p w14:paraId="132AD1CE" w14:textId="156C4D01" w:rsidR="00022D2F" w:rsidRPr="00022D2F" w:rsidRDefault="00022D2F" w:rsidP="00765F9E">
      <w:pPr>
        <w:pStyle w:val="Paragraphedeliste"/>
        <w:numPr>
          <w:ilvl w:val="0"/>
          <w:numId w:val="1"/>
        </w:numPr>
        <w:tabs>
          <w:tab w:val="left" w:pos="1843"/>
        </w:tabs>
        <w:ind w:left="1701" w:hanging="283"/>
        <w:jc w:val="both"/>
        <w:rPr>
          <w:rFonts w:ascii="Ebrima" w:hAnsi="Ebrima" w:cs="Posterama"/>
          <w:sz w:val="21"/>
          <w:szCs w:val="21"/>
        </w:rPr>
      </w:pPr>
      <w:r>
        <w:rPr>
          <w:rFonts w:ascii="Ebrima" w:hAnsi="Ebrima" w:cs="Posterama"/>
          <w:sz w:val="21"/>
          <w:szCs w:val="21"/>
          <w:lang w:val="fr-CA"/>
        </w:rPr>
        <w:t>Appliquer</w:t>
      </w:r>
      <w:r w:rsidRPr="00022D2F">
        <w:rPr>
          <w:rFonts w:ascii="Ebrima" w:hAnsi="Ebrima" w:cs="Posterama"/>
          <w:sz w:val="21"/>
          <w:szCs w:val="21"/>
          <w:lang w:val="fr-CA"/>
        </w:rPr>
        <w:t xml:space="preserve"> </w:t>
      </w:r>
      <w:r>
        <w:rPr>
          <w:rFonts w:ascii="Ebrima" w:hAnsi="Ebrima" w:cs="Posterama"/>
          <w:sz w:val="21"/>
          <w:szCs w:val="21"/>
          <w:lang w:val="fr-CA"/>
        </w:rPr>
        <w:t>les</w:t>
      </w:r>
      <w:r w:rsidRPr="00022D2F">
        <w:rPr>
          <w:rFonts w:ascii="Ebrima" w:hAnsi="Ebrima" w:cs="Posterama"/>
          <w:sz w:val="21"/>
          <w:szCs w:val="21"/>
          <w:lang w:val="fr-CA"/>
        </w:rPr>
        <w:t xml:space="preserve"> techniques d’animation en milieu documentaire et des techniques de promotion des services documentaires et de la lecture</w:t>
      </w:r>
      <w:r w:rsidR="00C80C93">
        <w:rPr>
          <w:rFonts w:ascii="Times New Roman" w:hAnsi="Times New Roman" w:cs="Times New Roman"/>
          <w:sz w:val="21"/>
          <w:szCs w:val="21"/>
          <w:lang w:val="fr-CA"/>
        </w:rPr>
        <w:t> </w:t>
      </w:r>
      <w:r w:rsidR="00C80C93">
        <w:rPr>
          <w:rFonts w:ascii="Ebrima" w:hAnsi="Ebrima" w:cs="Posterama"/>
          <w:sz w:val="21"/>
          <w:szCs w:val="21"/>
          <w:lang w:val="fr-CA"/>
        </w:rPr>
        <w:t>;</w:t>
      </w:r>
      <w:r w:rsidRPr="00022D2F">
        <w:rPr>
          <w:rFonts w:ascii="Ebrima" w:hAnsi="Ebrima" w:cs="Posterama"/>
          <w:sz w:val="21"/>
          <w:szCs w:val="21"/>
          <w:lang w:val="fr-CA"/>
        </w:rPr>
        <w:t xml:space="preserve"> </w:t>
      </w:r>
    </w:p>
    <w:p w14:paraId="09D18E3F" w14:textId="14B80833" w:rsidR="00022D2F" w:rsidRPr="00D27DE8" w:rsidRDefault="00022D2F" w:rsidP="00765F9E">
      <w:pPr>
        <w:pStyle w:val="Paragraphedeliste"/>
        <w:numPr>
          <w:ilvl w:val="0"/>
          <w:numId w:val="1"/>
        </w:numPr>
        <w:tabs>
          <w:tab w:val="left" w:pos="1843"/>
        </w:tabs>
        <w:ind w:left="1701" w:hanging="283"/>
        <w:jc w:val="both"/>
        <w:rPr>
          <w:rFonts w:ascii="Ebrima" w:hAnsi="Ebrima" w:cs="Posterama"/>
          <w:sz w:val="21"/>
          <w:szCs w:val="21"/>
        </w:rPr>
      </w:pPr>
      <w:r>
        <w:rPr>
          <w:rFonts w:ascii="Ebrima" w:hAnsi="Ebrima" w:cs="Posterama"/>
          <w:sz w:val="21"/>
          <w:szCs w:val="21"/>
          <w:lang w:val="fr-CA"/>
        </w:rPr>
        <w:t>Préparer des bibliographies selon les demandes des enseignants</w:t>
      </w:r>
      <w:r w:rsidR="00C80C93">
        <w:rPr>
          <w:rFonts w:ascii="Times New Roman" w:hAnsi="Times New Roman" w:cs="Times New Roman"/>
          <w:sz w:val="21"/>
          <w:szCs w:val="21"/>
          <w:lang w:val="fr-CA"/>
        </w:rPr>
        <w:t> </w:t>
      </w:r>
      <w:r>
        <w:rPr>
          <w:rFonts w:ascii="Ebrima" w:hAnsi="Ebrima" w:cs="Posterama"/>
          <w:sz w:val="21"/>
          <w:szCs w:val="21"/>
          <w:lang w:val="fr-CA"/>
        </w:rPr>
        <w:t>;</w:t>
      </w:r>
    </w:p>
    <w:p w14:paraId="0D201D1A" w14:textId="0FB0C601" w:rsidR="00D27DE8" w:rsidRPr="00D27DE8" w:rsidRDefault="00D27DE8" w:rsidP="00D27DE8">
      <w:pPr>
        <w:pStyle w:val="Paragraphedeliste"/>
        <w:numPr>
          <w:ilvl w:val="0"/>
          <w:numId w:val="1"/>
        </w:numPr>
        <w:tabs>
          <w:tab w:val="left" w:pos="1843"/>
        </w:tabs>
        <w:ind w:left="1701" w:hanging="283"/>
        <w:jc w:val="both"/>
        <w:rPr>
          <w:rFonts w:ascii="Ebrima" w:hAnsi="Ebrima" w:cs="Posterama"/>
          <w:sz w:val="21"/>
          <w:szCs w:val="21"/>
        </w:rPr>
      </w:pPr>
      <w:r>
        <w:rPr>
          <w:rFonts w:ascii="Ebrima" w:hAnsi="Ebrima" w:cs="Posterama"/>
          <w:sz w:val="21"/>
          <w:szCs w:val="21"/>
        </w:rPr>
        <w:t xml:space="preserve">Être le </w:t>
      </w:r>
      <w:proofErr w:type="spellStart"/>
      <w:proofErr w:type="gramStart"/>
      <w:r>
        <w:rPr>
          <w:rFonts w:ascii="Ebrima" w:hAnsi="Ebrima" w:cs="Posterama"/>
          <w:sz w:val="21"/>
          <w:szCs w:val="21"/>
        </w:rPr>
        <w:t>gardien.e</w:t>
      </w:r>
      <w:proofErr w:type="spellEnd"/>
      <w:proofErr w:type="gramEnd"/>
      <w:r>
        <w:rPr>
          <w:rFonts w:ascii="Ebrima" w:hAnsi="Ebrima" w:cs="Posterama"/>
          <w:sz w:val="21"/>
          <w:szCs w:val="21"/>
        </w:rPr>
        <w:t xml:space="preserve"> de l’archivage et s’assurer de respecter le calendrier de conservation</w:t>
      </w:r>
      <w:r w:rsidR="00C80C93">
        <w:rPr>
          <w:rFonts w:ascii="Times New Roman" w:hAnsi="Times New Roman" w:cs="Times New Roman"/>
          <w:sz w:val="21"/>
          <w:szCs w:val="21"/>
        </w:rPr>
        <w:t> </w:t>
      </w:r>
      <w:r>
        <w:rPr>
          <w:rFonts w:ascii="Ebrima" w:hAnsi="Ebrima" w:cs="Posterama"/>
          <w:sz w:val="21"/>
          <w:szCs w:val="21"/>
        </w:rPr>
        <w:t>;</w:t>
      </w:r>
    </w:p>
    <w:p w14:paraId="3717AE32" w14:textId="77777777" w:rsidR="00765F9E" w:rsidRPr="00705099" w:rsidRDefault="00765F9E" w:rsidP="00765F9E">
      <w:pPr>
        <w:pStyle w:val="Paragraphedeliste"/>
        <w:numPr>
          <w:ilvl w:val="0"/>
          <w:numId w:val="1"/>
        </w:numPr>
        <w:tabs>
          <w:tab w:val="left" w:pos="1843"/>
        </w:tabs>
        <w:ind w:left="1701" w:hanging="283"/>
        <w:jc w:val="both"/>
        <w:rPr>
          <w:rFonts w:ascii="Ebrima" w:hAnsi="Ebrima" w:cs="Posterama"/>
          <w:sz w:val="21"/>
          <w:szCs w:val="21"/>
        </w:rPr>
      </w:pPr>
      <w:r>
        <w:rPr>
          <w:rFonts w:ascii="Ebrima" w:hAnsi="Ebrima" w:cs="Posterama"/>
          <w:sz w:val="21"/>
          <w:szCs w:val="21"/>
        </w:rPr>
        <w:t>Accomplir, au besoin, toute autre tâche connexe.</w:t>
      </w:r>
    </w:p>
    <w:p w14:paraId="1F481B7D" w14:textId="77777777" w:rsidR="004C14CE" w:rsidRPr="004C14CE" w:rsidRDefault="004C14CE" w:rsidP="004C14CE">
      <w:pPr>
        <w:spacing w:before="0" w:after="0"/>
        <w:ind w:left="993" w:right="594"/>
        <w:jc w:val="both"/>
        <w:rPr>
          <w:rFonts w:ascii="Ebrima" w:hAnsi="Ebrima" w:cs="Posterama"/>
          <w:b/>
          <w:bCs/>
          <w:color w:val="0070C0"/>
          <w:sz w:val="21"/>
          <w:szCs w:val="21"/>
        </w:rPr>
      </w:pPr>
    </w:p>
    <w:p w14:paraId="17C1FBD2" w14:textId="77777777" w:rsidR="00660572" w:rsidRDefault="00660572">
      <w:pPr>
        <w:spacing w:before="0" w:after="0"/>
        <w:ind w:left="0" w:right="0"/>
        <w:rPr>
          <w:rFonts w:ascii="Ebrima" w:hAnsi="Ebrima" w:cs="Posterama"/>
          <w:b/>
          <w:bCs/>
          <w:color w:val="0070C0"/>
          <w:sz w:val="21"/>
          <w:szCs w:val="21"/>
        </w:rPr>
      </w:pPr>
      <w:r>
        <w:rPr>
          <w:rFonts w:ascii="Ebrima" w:hAnsi="Ebrima" w:cs="Posterama"/>
          <w:b/>
          <w:bCs/>
          <w:color w:val="0070C0"/>
          <w:sz w:val="21"/>
          <w:szCs w:val="21"/>
        </w:rPr>
        <w:br w:type="page"/>
      </w:r>
    </w:p>
    <w:p w14:paraId="30C1491A" w14:textId="234E8E9E" w:rsidR="004C14CE" w:rsidRPr="004C14CE" w:rsidRDefault="004C14CE" w:rsidP="00FA76F7">
      <w:pPr>
        <w:spacing w:after="0" w:line="360" w:lineRule="auto"/>
        <w:ind w:left="1276" w:right="594"/>
        <w:jc w:val="both"/>
        <w:rPr>
          <w:rFonts w:ascii="Ebrima" w:hAnsi="Ebrima" w:cs="Posterama"/>
          <w:b/>
          <w:bCs/>
          <w:color w:val="0070C0"/>
          <w:sz w:val="21"/>
          <w:szCs w:val="21"/>
        </w:rPr>
      </w:pPr>
      <w:r>
        <w:rPr>
          <w:rFonts w:ascii="Ebrima" w:hAnsi="Ebrima" w:cs="Posterama"/>
          <w:b/>
          <w:bCs/>
          <w:color w:val="0070C0"/>
          <w:sz w:val="21"/>
          <w:szCs w:val="21"/>
        </w:rPr>
        <w:lastRenderedPageBreak/>
        <w:t>Tes super-pouvoirs</w:t>
      </w:r>
      <w:r w:rsidRPr="004C14CE">
        <w:rPr>
          <w:rFonts w:ascii="Ebrima" w:hAnsi="Ebrima" w:cs="Posterama"/>
          <w:b/>
          <w:bCs/>
          <w:color w:val="0070C0"/>
          <w:sz w:val="21"/>
          <w:szCs w:val="21"/>
        </w:rPr>
        <w:t> :</w:t>
      </w:r>
    </w:p>
    <w:p w14:paraId="0C0A78B0" w14:textId="68712D76" w:rsidR="00765F9E" w:rsidRPr="00705099" w:rsidRDefault="00765F9E" w:rsidP="00765F9E">
      <w:pPr>
        <w:pStyle w:val="Paragraphedeliste"/>
        <w:numPr>
          <w:ilvl w:val="0"/>
          <w:numId w:val="1"/>
        </w:numPr>
        <w:tabs>
          <w:tab w:val="left" w:pos="1843"/>
        </w:tabs>
        <w:ind w:left="1701" w:hanging="283"/>
        <w:rPr>
          <w:rFonts w:ascii="Ebrima" w:hAnsi="Ebrima" w:cs="Posterama"/>
          <w:sz w:val="21"/>
          <w:szCs w:val="21"/>
        </w:rPr>
      </w:pPr>
      <w:r w:rsidRPr="00705099">
        <w:rPr>
          <w:rFonts w:ascii="Ebrima" w:hAnsi="Ebrima" w:cs="Posterama"/>
          <w:sz w:val="21"/>
          <w:szCs w:val="21"/>
        </w:rPr>
        <w:t>Détenir un diplôme d’études collégiales dans une discipline connexe</w:t>
      </w:r>
      <w:r w:rsidR="00C80C93">
        <w:rPr>
          <w:rFonts w:ascii="Times New Roman" w:hAnsi="Times New Roman" w:cs="Times New Roman"/>
          <w:sz w:val="21"/>
          <w:szCs w:val="21"/>
        </w:rPr>
        <w:t> </w:t>
      </w:r>
      <w:r w:rsidRPr="00705099">
        <w:rPr>
          <w:rFonts w:ascii="Ebrima" w:hAnsi="Ebrima" w:cs="Posterama"/>
          <w:sz w:val="21"/>
          <w:szCs w:val="21"/>
        </w:rPr>
        <w:t>;</w:t>
      </w:r>
    </w:p>
    <w:p w14:paraId="08C4AEF0" w14:textId="216D5871" w:rsidR="00765F9E" w:rsidRPr="00705099" w:rsidRDefault="00765F9E" w:rsidP="00765F9E">
      <w:pPr>
        <w:pStyle w:val="Paragraphedeliste"/>
        <w:numPr>
          <w:ilvl w:val="0"/>
          <w:numId w:val="1"/>
        </w:numPr>
        <w:tabs>
          <w:tab w:val="left" w:pos="1843"/>
        </w:tabs>
        <w:ind w:left="1701" w:hanging="283"/>
        <w:rPr>
          <w:rFonts w:ascii="Ebrima" w:hAnsi="Ebrima" w:cs="Posterama"/>
          <w:sz w:val="21"/>
          <w:szCs w:val="21"/>
        </w:rPr>
      </w:pPr>
      <w:r w:rsidRPr="00705099">
        <w:rPr>
          <w:rFonts w:ascii="Ebrima" w:hAnsi="Ebrima" w:cs="Posterama"/>
          <w:sz w:val="21"/>
          <w:szCs w:val="21"/>
        </w:rPr>
        <w:t>Connaissance des logiciels et applications numériques à jour</w:t>
      </w:r>
      <w:r w:rsidR="00C80C93">
        <w:rPr>
          <w:rFonts w:ascii="Times New Roman" w:hAnsi="Times New Roman" w:cs="Times New Roman"/>
          <w:sz w:val="21"/>
          <w:szCs w:val="21"/>
        </w:rPr>
        <w:t> </w:t>
      </w:r>
      <w:r w:rsidRPr="00705099">
        <w:rPr>
          <w:rFonts w:ascii="Ebrima" w:hAnsi="Ebrima" w:cs="Posterama"/>
          <w:sz w:val="21"/>
          <w:szCs w:val="21"/>
        </w:rPr>
        <w:t>;</w:t>
      </w:r>
    </w:p>
    <w:p w14:paraId="7C368717" w14:textId="77777777" w:rsidR="00EF4E56" w:rsidRDefault="00EF4E56" w:rsidP="00765F9E">
      <w:pPr>
        <w:pStyle w:val="Paragraphedeliste"/>
        <w:numPr>
          <w:ilvl w:val="0"/>
          <w:numId w:val="1"/>
        </w:numPr>
        <w:tabs>
          <w:tab w:val="left" w:pos="1843"/>
        </w:tabs>
        <w:ind w:left="1701" w:hanging="283"/>
        <w:rPr>
          <w:rFonts w:ascii="Ebrima" w:hAnsi="Ebrima" w:cs="Posterama"/>
          <w:sz w:val="21"/>
          <w:szCs w:val="21"/>
        </w:rPr>
      </w:pPr>
      <w:r w:rsidRPr="00EF4E56">
        <w:rPr>
          <w:rFonts w:ascii="Ebrima" w:hAnsi="Ebrima" w:cs="Posterama"/>
          <w:sz w:val="21"/>
          <w:szCs w:val="21"/>
        </w:rPr>
        <w:t>Connaissances de Portfolio, Koha, Regards (GRICS), Repère, EUREKA et COBA un atout</w:t>
      </w:r>
      <w:r>
        <w:rPr>
          <w:rFonts w:ascii="Ebrima" w:hAnsi="Ebrima" w:cs="Posterama"/>
          <w:sz w:val="21"/>
          <w:szCs w:val="21"/>
        </w:rPr>
        <w:t> ;</w:t>
      </w:r>
    </w:p>
    <w:p w14:paraId="03501E34" w14:textId="2D53A039" w:rsidR="00765F9E" w:rsidRPr="00705099" w:rsidRDefault="00765F9E" w:rsidP="00765F9E">
      <w:pPr>
        <w:pStyle w:val="Paragraphedeliste"/>
        <w:numPr>
          <w:ilvl w:val="0"/>
          <w:numId w:val="1"/>
        </w:numPr>
        <w:tabs>
          <w:tab w:val="left" w:pos="1843"/>
        </w:tabs>
        <w:ind w:left="1701" w:hanging="283"/>
        <w:rPr>
          <w:rFonts w:ascii="Ebrima" w:hAnsi="Ebrima" w:cs="Posterama"/>
          <w:sz w:val="21"/>
          <w:szCs w:val="21"/>
        </w:rPr>
      </w:pPr>
      <w:r w:rsidRPr="00705099">
        <w:rPr>
          <w:rFonts w:ascii="Ebrima" w:hAnsi="Ebrima" w:cs="Posterama"/>
          <w:sz w:val="21"/>
          <w:szCs w:val="21"/>
        </w:rPr>
        <w:t>Avoir un grand sens de l’organisation</w:t>
      </w:r>
      <w:r w:rsidR="00F649F6">
        <w:rPr>
          <w:rFonts w:ascii="Ebrima" w:hAnsi="Ebrima" w:cs="Posterama"/>
          <w:sz w:val="21"/>
          <w:szCs w:val="21"/>
        </w:rPr>
        <w:t xml:space="preserve"> et </w:t>
      </w:r>
      <w:r w:rsidRPr="00705099">
        <w:rPr>
          <w:rFonts w:ascii="Ebrima" w:hAnsi="Ebrima" w:cs="Posterama"/>
          <w:sz w:val="21"/>
          <w:szCs w:val="21"/>
        </w:rPr>
        <w:t>de la planification</w:t>
      </w:r>
      <w:r w:rsidR="00C80C93">
        <w:rPr>
          <w:rFonts w:ascii="Times New Roman" w:hAnsi="Times New Roman" w:cs="Times New Roman"/>
          <w:sz w:val="21"/>
          <w:szCs w:val="21"/>
        </w:rPr>
        <w:t> </w:t>
      </w:r>
      <w:r w:rsidRPr="00705099">
        <w:rPr>
          <w:rFonts w:ascii="Ebrima" w:hAnsi="Ebrima" w:cs="Posterama"/>
          <w:sz w:val="21"/>
          <w:szCs w:val="21"/>
        </w:rPr>
        <w:t>;</w:t>
      </w:r>
    </w:p>
    <w:p w14:paraId="33A37095" w14:textId="768E6B79" w:rsidR="00765F9E" w:rsidRPr="00705099" w:rsidRDefault="00765F9E" w:rsidP="00765F9E">
      <w:pPr>
        <w:pStyle w:val="Paragraphedeliste"/>
        <w:numPr>
          <w:ilvl w:val="0"/>
          <w:numId w:val="1"/>
        </w:numPr>
        <w:tabs>
          <w:tab w:val="left" w:pos="1843"/>
        </w:tabs>
        <w:ind w:left="1701" w:hanging="283"/>
        <w:rPr>
          <w:rFonts w:ascii="Ebrima" w:hAnsi="Ebrima" w:cs="Posterama"/>
          <w:sz w:val="21"/>
          <w:szCs w:val="21"/>
        </w:rPr>
      </w:pPr>
      <w:r w:rsidRPr="00705099">
        <w:rPr>
          <w:rFonts w:ascii="Ebrima" w:hAnsi="Ebrima" w:cs="Posterama"/>
          <w:sz w:val="21"/>
          <w:szCs w:val="21"/>
        </w:rPr>
        <w:t>Être autonome et posséder un bon jugement professionnel ainsi qu’un esprit analytique</w:t>
      </w:r>
      <w:r w:rsidR="00C80C93">
        <w:rPr>
          <w:rFonts w:ascii="Times New Roman" w:hAnsi="Times New Roman" w:cs="Times New Roman"/>
          <w:sz w:val="21"/>
          <w:szCs w:val="21"/>
        </w:rPr>
        <w:t> </w:t>
      </w:r>
      <w:r>
        <w:rPr>
          <w:rFonts w:ascii="Ebrima" w:hAnsi="Ebrima" w:cs="Posterama"/>
          <w:sz w:val="21"/>
          <w:szCs w:val="21"/>
        </w:rPr>
        <w:t>;</w:t>
      </w:r>
    </w:p>
    <w:p w14:paraId="2022C6BF" w14:textId="77777777" w:rsidR="00765F9E" w:rsidRPr="00705099" w:rsidRDefault="00765F9E" w:rsidP="00765F9E">
      <w:pPr>
        <w:pStyle w:val="Paragraphedeliste"/>
        <w:numPr>
          <w:ilvl w:val="0"/>
          <w:numId w:val="1"/>
        </w:numPr>
        <w:tabs>
          <w:tab w:val="left" w:pos="1843"/>
        </w:tabs>
        <w:ind w:left="1701" w:hanging="283"/>
        <w:rPr>
          <w:rFonts w:ascii="Ebrima" w:hAnsi="Ebrima" w:cs="Posterama"/>
          <w:sz w:val="21"/>
          <w:szCs w:val="21"/>
        </w:rPr>
      </w:pPr>
      <w:r w:rsidRPr="00705099">
        <w:rPr>
          <w:rFonts w:ascii="Ebrima" w:hAnsi="Ebrima" w:cs="Posterama"/>
          <w:sz w:val="21"/>
          <w:szCs w:val="21"/>
        </w:rPr>
        <w:t>Une expérience dans un poste similaire constitue un atout</w:t>
      </w:r>
      <w:r>
        <w:rPr>
          <w:rFonts w:ascii="Ebrima" w:hAnsi="Ebrima" w:cs="Posterama"/>
          <w:sz w:val="21"/>
          <w:szCs w:val="21"/>
        </w:rPr>
        <w:t>.</w:t>
      </w:r>
    </w:p>
    <w:p w14:paraId="44DB7261" w14:textId="77777777" w:rsidR="00660572" w:rsidRDefault="00660572" w:rsidP="00660572">
      <w:pPr>
        <w:autoSpaceDE w:val="0"/>
        <w:autoSpaceDN w:val="0"/>
        <w:adjustRightInd w:val="0"/>
        <w:spacing w:before="0" w:after="0"/>
        <w:ind w:left="1277" w:right="827"/>
        <w:jc w:val="both"/>
        <w:rPr>
          <w:rFonts w:ascii="Ebrima" w:hAnsi="Ebrima" w:cs="Posterama"/>
          <w:b/>
          <w:bCs/>
          <w:color w:val="0070C0"/>
          <w:sz w:val="21"/>
          <w:szCs w:val="21"/>
        </w:rPr>
      </w:pPr>
    </w:p>
    <w:p w14:paraId="0ECDAB37" w14:textId="124A3B8E" w:rsidR="004C14CE" w:rsidRPr="00660572" w:rsidRDefault="004C14CE" w:rsidP="00660572">
      <w:pPr>
        <w:autoSpaceDE w:val="0"/>
        <w:autoSpaceDN w:val="0"/>
        <w:adjustRightInd w:val="0"/>
        <w:spacing w:before="0" w:after="0"/>
        <w:ind w:left="1276" w:right="827"/>
        <w:jc w:val="both"/>
        <w:rPr>
          <w:rFonts w:ascii="Ebrima" w:hAnsi="Ebrima"/>
          <w:sz w:val="21"/>
          <w:szCs w:val="21"/>
        </w:rPr>
      </w:pPr>
      <w:r w:rsidRPr="00660572">
        <w:rPr>
          <w:rFonts w:ascii="Ebrima" w:hAnsi="Ebrima" w:cs="Posterama"/>
          <w:b/>
          <w:bCs/>
          <w:color w:val="0070C0"/>
          <w:sz w:val="21"/>
          <w:szCs w:val="21"/>
        </w:rPr>
        <w:t>Nous offrons :</w:t>
      </w:r>
    </w:p>
    <w:p w14:paraId="3058BE1F" w14:textId="77777777" w:rsidR="00F649F6" w:rsidRPr="00705099" w:rsidRDefault="00F649F6" w:rsidP="00F649F6">
      <w:pPr>
        <w:pStyle w:val="Paragraphedeliste"/>
        <w:numPr>
          <w:ilvl w:val="0"/>
          <w:numId w:val="1"/>
        </w:numPr>
        <w:tabs>
          <w:tab w:val="left" w:pos="1843"/>
        </w:tabs>
        <w:ind w:left="1843" w:hanging="283"/>
        <w:rPr>
          <w:rFonts w:ascii="Ebrima" w:hAnsi="Ebrima" w:cs="Posterama"/>
          <w:sz w:val="21"/>
          <w:szCs w:val="21"/>
        </w:rPr>
      </w:pPr>
      <w:r w:rsidRPr="00705099">
        <w:rPr>
          <w:rFonts w:ascii="Ebrima" w:hAnsi="Ebrima" w:cs="Posterama"/>
          <w:sz w:val="21"/>
          <w:szCs w:val="21"/>
        </w:rPr>
        <w:t>Une immersion dans une équipe engagée, impliquée et dévouée</w:t>
      </w:r>
      <w:r w:rsidRPr="00705099">
        <w:rPr>
          <w:rFonts w:ascii="Times New Roman" w:hAnsi="Times New Roman" w:cs="Times New Roman"/>
          <w:sz w:val="21"/>
          <w:szCs w:val="21"/>
        </w:rPr>
        <w:t> </w:t>
      </w:r>
      <w:r w:rsidRPr="00705099">
        <w:rPr>
          <w:rFonts w:ascii="Ebrima" w:hAnsi="Ebrima" w:cs="Posterama"/>
          <w:sz w:val="21"/>
          <w:szCs w:val="21"/>
        </w:rPr>
        <w:t>;</w:t>
      </w:r>
    </w:p>
    <w:p w14:paraId="57826987" w14:textId="77777777" w:rsidR="00F649F6" w:rsidRPr="00705099" w:rsidRDefault="00F649F6" w:rsidP="00F649F6">
      <w:pPr>
        <w:pStyle w:val="Paragraphedeliste"/>
        <w:numPr>
          <w:ilvl w:val="0"/>
          <w:numId w:val="1"/>
        </w:numPr>
        <w:tabs>
          <w:tab w:val="left" w:pos="1843"/>
        </w:tabs>
        <w:ind w:left="1843" w:hanging="283"/>
        <w:rPr>
          <w:rFonts w:ascii="Ebrima" w:hAnsi="Ebrima" w:cs="Posterama"/>
          <w:sz w:val="21"/>
          <w:szCs w:val="21"/>
        </w:rPr>
      </w:pPr>
      <w:r w:rsidRPr="00705099">
        <w:rPr>
          <w:rFonts w:ascii="Ebrima" w:hAnsi="Ebrima" w:cs="Posterama"/>
          <w:sz w:val="21"/>
          <w:szCs w:val="21"/>
        </w:rPr>
        <w:t>Un environnement de travail à la fois moderne et patrimonial en plein cœur du Vieux-Terrebonne</w:t>
      </w:r>
      <w:r w:rsidRPr="00705099">
        <w:rPr>
          <w:rFonts w:ascii="Times New Roman" w:hAnsi="Times New Roman" w:cs="Times New Roman"/>
          <w:sz w:val="21"/>
          <w:szCs w:val="21"/>
        </w:rPr>
        <w:t> </w:t>
      </w:r>
      <w:r w:rsidRPr="00705099">
        <w:rPr>
          <w:rFonts w:ascii="Ebrima" w:hAnsi="Ebrima" w:cs="Posterama"/>
          <w:sz w:val="21"/>
          <w:szCs w:val="21"/>
        </w:rPr>
        <w:t>;</w:t>
      </w:r>
    </w:p>
    <w:p w14:paraId="32C10886" w14:textId="77777777" w:rsidR="00F649F6" w:rsidRPr="00705099" w:rsidRDefault="00F649F6" w:rsidP="00F649F6">
      <w:pPr>
        <w:pStyle w:val="Paragraphedeliste"/>
        <w:numPr>
          <w:ilvl w:val="0"/>
          <w:numId w:val="1"/>
        </w:numPr>
        <w:tabs>
          <w:tab w:val="left" w:pos="1843"/>
        </w:tabs>
        <w:ind w:left="1843" w:hanging="283"/>
        <w:rPr>
          <w:rFonts w:ascii="Ebrima" w:hAnsi="Ebrima" w:cs="Posterama"/>
          <w:sz w:val="21"/>
          <w:szCs w:val="21"/>
        </w:rPr>
      </w:pPr>
      <w:r w:rsidRPr="00705099">
        <w:rPr>
          <w:rFonts w:ascii="Ebrima" w:hAnsi="Ebrima" w:cs="Posterama"/>
          <w:sz w:val="21"/>
          <w:szCs w:val="21"/>
        </w:rPr>
        <w:t>Une rémunération selon les échelles de traitement du Conseil du trésor en vigueur dans les Centres de services scolaires</w:t>
      </w:r>
      <w:r w:rsidRPr="00705099">
        <w:rPr>
          <w:rFonts w:ascii="Times New Roman" w:hAnsi="Times New Roman" w:cs="Times New Roman"/>
          <w:sz w:val="21"/>
          <w:szCs w:val="21"/>
        </w:rPr>
        <w:t> </w:t>
      </w:r>
      <w:r w:rsidRPr="00705099">
        <w:rPr>
          <w:rFonts w:ascii="Ebrima" w:hAnsi="Ebrima" w:cs="Posterama"/>
          <w:sz w:val="21"/>
          <w:szCs w:val="21"/>
        </w:rPr>
        <w:t>;</w:t>
      </w:r>
    </w:p>
    <w:p w14:paraId="3270DA7E" w14:textId="77777777" w:rsidR="00F649F6" w:rsidRPr="00705099" w:rsidRDefault="00F649F6" w:rsidP="00F649F6">
      <w:pPr>
        <w:pStyle w:val="Paragraphedeliste"/>
        <w:numPr>
          <w:ilvl w:val="0"/>
          <w:numId w:val="1"/>
        </w:numPr>
        <w:tabs>
          <w:tab w:val="left" w:pos="1843"/>
        </w:tabs>
        <w:ind w:left="1843" w:hanging="283"/>
        <w:rPr>
          <w:rFonts w:ascii="Ebrima" w:hAnsi="Ebrima" w:cs="Posterama"/>
          <w:sz w:val="21"/>
          <w:szCs w:val="21"/>
        </w:rPr>
      </w:pPr>
      <w:r w:rsidRPr="00705099">
        <w:rPr>
          <w:rFonts w:ascii="Ebrima" w:hAnsi="Ebrima" w:cs="Posterama"/>
          <w:sz w:val="21"/>
          <w:szCs w:val="21"/>
        </w:rPr>
        <w:t>Un fonds de pension (RREGOP), un régime d’assurance avec une partie payée par l’employeur et un programme de télémédecine (On ne souhaite pas de malheur à personne, mais c’est vraiment pratique</w:t>
      </w:r>
      <w:r w:rsidRPr="00705099">
        <w:rPr>
          <w:rFonts w:ascii="Times New Roman" w:hAnsi="Times New Roman" w:cs="Times New Roman"/>
          <w:sz w:val="21"/>
          <w:szCs w:val="21"/>
        </w:rPr>
        <w:t> </w:t>
      </w:r>
      <w:r w:rsidRPr="00705099">
        <w:rPr>
          <w:rFonts w:ascii="Ebrima" w:hAnsi="Ebrima" w:cs="Posterama"/>
          <w:sz w:val="21"/>
          <w:szCs w:val="21"/>
        </w:rPr>
        <w:t>!)</w:t>
      </w:r>
      <w:r w:rsidRPr="00705099">
        <w:rPr>
          <w:rFonts w:ascii="Times New Roman" w:hAnsi="Times New Roman" w:cs="Times New Roman"/>
          <w:sz w:val="21"/>
          <w:szCs w:val="21"/>
        </w:rPr>
        <w:t> </w:t>
      </w:r>
      <w:r w:rsidRPr="00705099">
        <w:rPr>
          <w:rFonts w:ascii="Ebrima" w:hAnsi="Ebrima" w:cs="Posterama"/>
          <w:sz w:val="21"/>
          <w:szCs w:val="21"/>
        </w:rPr>
        <w:t>;</w:t>
      </w:r>
    </w:p>
    <w:p w14:paraId="2E7AD723" w14:textId="77777777" w:rsidR="00F649F6" w:rsidRPr="00705099" w:rsidRDefault="00F649F6" w:rsidP="00F649F6">
      <w:pPr>
        <w:pStyle w:val="Paragraphedeliste"/>
        <w:numPr>
          <w:ilvl w:val="0"/>
          <w:numId w:val="1"/>
        </w:numPr>
        <w:tabs>
          <w:tab w:val="left" w:pos="1843"/>
        </w:tabs>
        <w:ind w:left="1843" w:hanging="283"/>
        <w:rPr>
          <w:rFonts w:ascii="Ebrima" w:hAnsi="Ebrima" w:cs="Posterama"/>
          <w:sz w:val="21"/>
          <w:szCs w:val="21"/>
        </w:rPr>
      </w:pPr>
      <w:r w:rsidRPr="00705099">
        <w:rPr>
          <w:rFonts w:ascii="Ebrima" w:hAnsi="Ebrima" w:cs="Posterama"/>
          <w:sz w:val="21"/>
          <w:szCs w:val="21"/>
        </w:rPr>
        <w:t>Une salle d’entraînement, une vignette de stationnement et des bornes de recharge pour voitures électriques</w:t>
      </w:r>
      <w:r w:rsidRPr="00705099">
        <w:rPr>
          <w:rFonts w:ascii="Times New Roman" w:hAnsi="Times New Roman" w:cs="Times New Roman"/>
          <w:sz w:val="21"/>
          <w:szCs w:val="21"/>
        </w:rPr>
        <w:t> </w:t>
      </w:r>
      <w:r w:rsidRPr="00705099">
        <w:rPr>
          <w:rFonts w:ascii="Ebrima" w:hAnsi="Ebrima" w:cs="Posterama"/>
          <w:sz w:val="21"/>
          <w:szCs w:val="21"/>
        </w:rPr>
        <w:t>;</w:t>
      </w:r>
    </w:p>
    <w:p w14:paraId="399C1881" w14:textId="77777777" w:rsidR="00F649F6" w:rsidRPr="00705099" w:rsidRDefault="00F649F6" w:rsidP="00F649F6">
      <w:pPr>
        <w:pStyle w:val="Paragraphedeliste"/>
        <w:numPr>
          <w:ilvl w:val="0"/>
          <w:numId w:val="1"/>
        </w:numPr>
        <w:tabs>
          <w:tab w:val="left" w:pos="1843"/>
        </w:tabs>
        <w:ind w:left="1843" w:hanging="283"/>
        <w:rPr>
          <w:rFonts w:ascii="Ebrima" w:hAnsi="Ebrima" w:cs="Posterama"/>
          <w:sz w:val="21"/>
          <w:szCs w:val="21"/>
        </w:rPr>
      </w:pPr>
      <w:r w:rsidRPr="00705099">
        <w:rPr>
          <w:rFonts w:ascii="Ebrima" w:hAnsi="Ebrima" w:cs="Posterama"/>
          <w:sz w:val="21"/>
          <w:szCs w:val="21"/>
        </w:rPr>
        <w:t>Des activités sociales de temps en temps (On n’est pas toujours sérieux…)</w:t>
      </w:r>
      <w:r w:rsidRPr="00705099">
        <w:rPr>
          <w:rFonts w:ascii="Times New Roman" w:hAnsi="Times New Roman" w:cs="Times New Roman"/>
          <w:sz w:val="21"/>
          <w:szCs w:val="21"/>
        </w:rPr>
        <w:t> </w:t>
      </w:r>
      <w:r w:rsidRPr="00705099">
        <w:rPr>
          <w:rFonts w:ascii="Ebrima" w:hAnsi="Ebrima" w:cs="Posterama"/>
          <w:sz w:val="21"/>
          <w:szCs w:val="21"/>
        </w:rPr>
        <w:t>;</w:t>
      </w:r>
    </w:p>
    <w:p w14:paraId="3464EEF2" w14:textId="77777777" w:rsidR="00F649F6" w:rsidRPr="00705099" w:rsidRDefault="00F649F6" w:rsidP="00F649F6">
      <w:pPr>
        <w:pStyle w:val="Paragraphedeliste"/>
        <w:numPr>
          <w:ilvl w:val="0"/>
          <w:numId w:val="1"/>
        </w:numPr>
        <w:tabs>
          <w:tab w:val="left" w:pos="1843"/>
        </w:tabs>
        <w:ind w:left="1843" w:hanging="283"/>
        <w:rPr>
          <w:rFonts w:ascii="Ebrima" w:hAnsi="Ebrima" w:cs="Posterama"/>
          <w:sz w:val="21"/>
          <w:szCs w:val="21"/>
        </w:rPr>
      </w:pPr>
      <w:r w:rsidRPr="00705099">
        <w:rPr>
          <w:rFonts w:ascii="Ebrima" w:hAnsi="Ebrima" w:cs="Posterama"/>
          <w:sz w:val="21"/>
          <w:szCs w:val="21"/>
        </w:rPr>
        <w:t>Et bien plus</w:t>
      </w:r>
      <w:r w:rsidRPr="00705099">
        <w:rPr>
          <w:rFonts w:ascii="Times New Roman" w:hAnsi="Times New Roman" w:cs="Times New Roman"/>
          <w:sz w:val="21"/>
          <w:szCs w:val="21"/>
        </w:rPr>
        <w:t> </w:t>
      </w:r>
      <w:r w:rsidRPr="00705099">
        <w:rPr>
          <w:rFonts w:ascii="Ebrima" w:hAnsi="Ebrima" w:cs="Posterama"/>
          <w:sz w:val="21"/>
          <w:szCs w:val="21"/>
        </w:rPr>
        <w:t>!</w:t>
      </w:r>
    </w:p>
    <w:p w14:paraId="5756A8AD" w14:textId="77777777" w:rsidR="002B1540" w:rsidRPr="002B1540" w:rsidRDefault="002B1540" w:rsidP="002B1540">
      <w:pPr>
        <w:pStyle w:val="Paragraphedeliste"/>
        <w:autoSpaceDE w:val="0"/>
        <w:autoSpaceDN w:val="0"/>
        <w:adjustRightInd w:val="0"/>
        <w:spacing w:before="0" w:after="0"/>
        <w:ind w:left="993" w:right="0"/>
        <w:contextualSpacing w:val="0"/>
        <w:rPr>
          <w:rFonts w:ascii="Ebrima" w:hAnsi="Ebrima" w:cs="Arial"/>
          <w:sz w:val="21"/>
          <w:szCs w:val="21"/>
          <w:lang w:eastAsia="en-US"/>
        </w:rPr>
      </w:pPr>
    </w:p>
    <w:p w14:paraId="607C4BFC" w14:textId="77777777" w:rsidR="004C14CE" w:rsidRPr="004C14CE" w:rsidRDefault="004C14CE" w:rsidP="004C14CE">
      <w:pPr>
        <w:autoSpaceDE w:val="0"/>
        <w:autoSpaceDN w:val="0"/>
        <w:adjustRightInd w:val="0"/>
        <w:spacing w:before="0" w:after="0"/>
        <w:ind w:left="993"/>
        <w:jc w:val="both"/>
        <w:rPr>
          <w:rFonts w:ascii="Ebrima" w:hAnsi="Ebrima" w:cs="Arial"/>
          <w:color w:val="000000"/>
          <w:sz w:val="21"/>
          <w:szCs w:val="21"/>
          <w:lang w:eastAsia="en-US"/>
        </w:rPr>
      </w:pPr>
    </w:p>
    <w:p w14:paraId="2E6808DA" w14:textId="666D95B9" w:rsidR="002B1540" w:rsidRDefault="000163B4" w:rsidP="002B1540">
      <w:pPr>
        <w:autoSpaceDE w:val="0"/>
        <w:autoSpaceDN w:val="0"/>
        <w:adjustRightInd w:val="0"/>
        <w:spacing w:before="0" w:after="0"/>
        <w:ind w:left="993"/>
        <w:contextualSpacing/>
        <w:jc w:val="both"/>
        <w:rPr>
          <w:rFonts w:ascii="Ebrima" w:hAnsi="Ebrima"/>
          <w:sz w:val="21"/>
          <w:szCs w:val="21"/>
          <w:lang w:val="fr-CA"/>
        </w:rPr>
      </w:pPr>
      <w:r>
        <w:rPr>
          <w:rFonts w:ascii="Ebrima" w:hAnsi="Ebrima"/>
          <w:sz w:val="21"/>
          <w:szCs w:val="21"/>
        </w:rPr>
        <w:t>E</w:t>
      </w:r>
      <w:r w:rsidR="004C14CE" w:rsidRPr="004C14CE">
        <w:rPr>
          <w:rFonts w:ascii="Ebrima" w:hAnsi="Ebrima"/>
          <w:sz w:val="21"/>
          <w:szCs w:val="21"/>
        </w:rPr>
        <w:t>nvie de joindre une équipe dynamique et de relever ce défi</w:t>
      </w:r>
      <w:r w:rsidR="004C14CE" w:rsidRPr="004C14CE">
        <w:rPr>
          <w:rFonts w:ascii="Times New Roman" w:hAnsi="Times New Roman" w:cs="Times New Roman"/>
          <w:sz w:val="21"/>
          <w:szCs w:val="21"/>
        </w:rPr>
        <w:t> </w:t>
      </w:r>
      <w:r w:rsidR="004C14CE" w:rsidRPr="004C14CE">
        <w:rPr>
          <w:rFonts w:ascii="Ebrima" w:hAnsi="Ebrima"/>
          <w:sz w:val="21"/>
          <w:szCs w:val="21"/>
        </w:rPr>
        <w:t xml:space="preserve">? </w:t>
      </w:r>
      <w:r>
        <w:rPr>
          <w:rFonts w:ascii="Ebrima" w:hAnsi="Ebrima"/>
          <w:sz w:val="21"/>
          <w:szCs w:val="21"/>
        </w:rPr>
        <w:t>Saisis ta chance et envoie ton</w:t>
      </w:r>
      <w:r w:rsidR="002B1540">
        <w:rPr>
          <w:rFonts w:ascii="Ebrima" w:hAnsi="Ebrima"/>
          <w:sz w:val="21"/>
          <w:szCs w:val="21"/>
          <w:lang w:val="fr-CA"/>
        </w:rPr>
        <w:t xml:space="preserve"> CV à </w:t>
      </w:r>
      <w:hyperlink r:id="rId11" w:history="1">
        <w:r w:rsidR="002B1540" w:rsidRPr="00AE560C">
          <w:rPr>
            <w:rStyle w:val="Lienhypertexte"/>
            <w:rFonts w:ascii="Ebrima" w:hAnsi="Ebrima"/>
            <w:color w:val="2191C9" w:themeColor="background2" w:themeShade="80"/>
            <w:sz w:val="21"/>
            <w:szCs w:val="21"/>
            <w:lang w:val="fr-CA"/>
          </w:rPr>
          <w:t>capitalhumain@collegesaintsacrement.qc.ca</w:t>
        </w:r>
      </w:hyperlink>
      <w:r w:rsidR="002B1540">
        <w:rPr>
          <w:rFonts w:ascii="Ebrima" w:hAnsi="Ebrima"/>
          <w:sz w:val="21"/>
          <w:szCs w:val="21"/>
          <w:lang w:val="fr-CA"/>
        </w:rPr>
        <w:t xml:space="preserve"> au plus tard le </w:t>
      </w:r>
      <w:r w:rsidR="00E10C30">
        <w:rPr>
          <w:rFonts w:ascii="Ebrima" w:hAnsi="Ebrima"/>
          <w:b/>
          <w:bCs/>
          <w:sz w:val="21"/>
          <w:szCs w:val="21"/>
          <w:lang w:val="fr-CA"/>
        </w:rPr>
        <w:t>16 avril 2025</w:t>
      </w:r>
      <w:r w:rsidR="002B1540">
        <w:rPr>
          <w:rFonts w:ascii="Ebrima" w:hAnsi="Ebrima"/>
          <w:sz w:val="21"/>
          <w:szCs w:val="21"/>
          <w:lang w:val="fr-CA"/>
        </w:rPr>
        <w:t xml:space="preserve">. </w:t>
      </w:r>
    </w:p>
    <w:p w14:paraId="695057DF" w14:textId="77777777" w:rsidR="00B64D54" w:rsidRDefault="00B64D54" w:rsidP="002B1540">
      <w:pPr>
        <w:autoSpaceDE w:val="0"/>
        <w:autoSpaceDN w:val="0"/>
        <w:adjustRightInd w:val="0"/>
        <w:spacing w:before="0" w:after="0"/>
        <w:ind w:left="993"/>
        <w:contextualSpacing/>
        <w:jc w:val="both"/>
        <w:rPr>
          <w:rFonts w:ascii="Ebrima" w:hAnsi="Ebrima"/>
          <w:sz w:val="21"/>
          <w:szCs w:val="21"/>
          <w:lang w:val="fr-CA"/>
        </w:rPr>
      </w:pPr>
    </w:p>
    <w:p w14:paraId="00669393" w14:textId="47C1AD78" w:rsidR="004C14CE" w:rsidRPr="004C14CE" w:rsidRDefault="00B64D54" w:rsidP="00B64D54">
      <w:pPr>
        <w:ind w:left="993"/>
        <w:jc w:val="both"/>
        <w:rPr>
          <w:rFonts w:ascii="Ebrima" w:hAnsi="Ebrima"/>
          <w:sz w:val="21"/>
          <w:szCs w:val="21"/>
        </w:rPr>
      </w:pPr>
      <w:r w:rsidRPr="00502473">
        <w:rPr>
          <w:rFonts w:ascii="Ebrima" w:hAnsi="Ebrima"/>
          <w:sz w:val="21"/>
          <w:szCs w:val="21"/>
        </w:rPr>
        <w:t>Le Collège Saint-Sacrement souscrit à un programme d’accès à l’égalité en emploi et les membres des groupes visés</w:t>
      </w:r>
      <w:r w:rsidR="005433DB">
        <w:rPr>
          <w:rFonts w:ascii="Ebrima" w:hAnsi="Ebrima"/>
          <w:sz w:val="21"/>
          <w:szCs w:val="21"/>
        </w:rPr>
        <w:t xml:space="preserve">, </w:t>
      </w:r>
      <w:r w:rsidRPr="00502473">
        <w:rPr>
          <w:rFonts w:ascii="Ebrima" w:hAnsi="Ebrima"/>
          <w:sz w:val="21"/>
          <w:szCs w:val="21"/>
        </w:rPr>
        <w:t>à savoir les femmes, les personnes handicapées, les personnes autochtones, les minorités visibles et minorités ethniques</w:t>
      </w:r>
      <w:r w:rsidR="005433DB">
        <w:rPr>
          <w:rFonts w:ascii="Ebrima" w:hAnsi="Ebrima"/>
          <w:sz w:val="21"/>
          <w:szCs w:val="21"/>
        </w:rPr>
        <w:t>,</w:t>
      </w:r>
      <w:r w:rsidRPr="00502473">
        <w:rPr>
          <w:rFonts w:ascii="Ebrima" w:hAnsi="Ebrima"/>
          <w:sz w:val="21"/>
          <w:szCs w:val="21"/>
        </w:rPr>
        <w:t xml:space="preserve"> sont encouragés à soumettre leur candidature. </w:t>
      </w:r>
    </w:p>
    <w:p w14:paraId="1B920059" w14:textId="77777777" w:rsidR="001562E8" w:rsidRPr="004C14CE" w:rsidRDefault="001562E8" w:rsidP="000163B4">
      <w:pPr>
        <w:autoSpaceDE w:val="0"/>
        <w:autoSpaceDN w:val="0"/>
        <w:adjustRightInd w:val="0"/>
        <w:spacing w:before="0" w:after="0"/>
        <w:ind w:left="0"/>
        <w:rPr>
          <w:rFonts w:ascii="Ebrima" w:hAnsi="Ebrima" w:cs="Arial"/>
          <w:b/>
          <w:color w:val="000000"/>
          <w:sz w:val="21"/>
          <w:szCs w:val="21"/>
          <w:lang w:eastAsia="en-US"/>
        </w:rPr>
      </w:pPr>
    </w:p>
    <w:sectPr w:rsidR="001562E8" w:rsidRPr="004C14CE" w:rsidSect="00000BEC">
      <w:headerReference w:type="default" r:id="rId12"/>
      <w:footerReference w:type="even" r:id="rId13"/>
      <w:footerReference w:type="default" r:id="rId14"/>
      <w:pgSz w:w="11906" w:h="16838" w:code="9"/>
      <w:pgMar w:top="2552"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1C4A14D" w14:textId="77777777" w:rsidR="00D214A7" w:rsidRDefault="00D214A7" w:rsidP="00A66B18">
      <w:pPr>
        <w:spacing w:before="0" w:after="0"/>
      </w:pPr>
      <w:r>
        <w:separator/>
      </w:r>
    </w:p>
  </w:endnote>
  <w:endnote w:type="continuationSeparator" w:id="0">
    <w:p w14:paraId="5D80CE2D" w14:textId="77777777" w:rsidR="00D214A7" w:rsidRDefault="00D214A7" w:rsidP="00A66B18">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Franklin Gothic Book">
    <w:panose1 w:val="020B0503020102020204"/>
    <w:charset w:val="00"/>
    <w:family w:val="swiss"/>
    <w:pitch w:val="variable"/>
    <w:sig w:usb0="00000287" w:usb1="00000000" w:usb2="00000000" w:usb3="00000000" w:csb0="0000009F" w:csb1="00000000"/>
  </w:font>
  <w:font w:name="HGGothicE">
    <w:charset w:val="80"/>
    <w:family w:val="modern"/>
    <w:pitch w:val="fixed"/>
    <w:sig w:usb0="E00002FF" w:usb1="2AC7EDFE" w:usb2="00000012" w:usb3="00000000" w:csb0="00020001" w:csb1="00000000"/>
  </w:font>
  <w:font w:name="Franklin Gothic Medium">
    <w:panose1 w:val="020B0603020102020204"/>
    <w:charset w:val="00"/>
    <w:family w:val="swiss"/>
    <w:pitch w:val="variable"/>
    <w:sig w:usb0="00000287" w:usb1="00000000" w:usb2="00000000" w:usb3="00000000" w:csb0="0000009F" w:csb1="00000000"/>
  </w:font>
  <w:font w:name="HGSoeiKakugothicUB">
    <w:charset w:val="80"/>
    <w:family w:val="modern"/>
    <w:pitch w:val="fixed"/>
    <w:sig w:usb0="E00002FF" w:usb1="2AC7EDFE" w:usb2="00000012" w:usb3="00000000" w:csb0="00020001"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Ebrima">
    <w:panose1 w:val="02000000000000000000"/>
    <w:charset w:val="00"/>
    <w:family w:val="auto"/>
    <w:pitch w:val="variable"/>
    <w:sig w:usb0="A000005F" w:usb1="02000041" w:usb2="00000800" w:usb3="00000000" w:csb0="00000093" w:csb1="00000000"/>
  </w:font>
  <w:font w:name="Posterama">
    <w:charset w:val="00"/>
    <w:family w:val="swiss"/>
    <w:pitch w:val="variable"/>
    <w:sig w:usb0="A11526FF" w:usb1="D000204B" w:usb2="0001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C33D53" w14:textId="77777777" w:rsidR="00000BEC" w:rsidRDefault="00000BEC">
    <w:pPr>
      <w:pStyle w:val="Pieddepage"/>
    </w:pPr>
    <w:r w:rsidRPr="0041428F">
      <w:rPr>
        <w:noProof/>
      </w:rPr>
      <mc:AlternateContent>
        <mc:Choice Requires="wpg">
          <w:drawing>
            <wp:anchor distT="0" distB="0" distL="114300" distR="114300" simplePos="0" relativeHeight="251663872" behindDoc="1" locked="0" layoutInCell="1" allowOverlap="1" wp14:anchorId="5AC8B476" wp14:editId="60BFF4CC">
              <wp:simplePos x="0" y="0"/>
              <wp:positionH relativeFrom="page">
                <wp:posOffset>0</wp:posOffset>
              </wp:positionH>
              <wp:positionV relativeFrom="paragraph">
                <wp:posOffset>-905510</wp:posOffset>
              </wp:positionV>
              <wp:extent cx="8248650" cy="3029585"/>
              <wp:effectExtent l="0" t="0" r="0" b="0"/>
              <wp:wrapNone/>
              <wp:docPr id="73" name="Graphique 17" descr="Curved accent shapes that collectively build the header design"/>
              <wp:cNvGraphicFramePr/>
              <a:graphic xmlns:a="http://schemas.openxmlformats.org/drawingml/2006/main">
                <a:graphicData uri="http://schemas.microsoft.com/office/word/2010/wordprocessingGroup">
                  <wpg:wgp>
                    <wpg:cNvGrpSpPr/>
                    <wpg:grpSpPr>
                      <a:xfrm rot="10800000">
                        <a:off x="0" y="0"/>
                        <a:ext cx="8248650" cy="3029585"/>
                        <a:chOff x="-7144" y="-7144"/>
                        <a:chExt cx="6005513" cy="1924050"/>
                      </a:xfrm>
                    </wpg:grpSpPr>
                    <wps:wsp>
                      <wps:cNvPr id="74" name="Forme libre : Forme 20"/>
                      <wps:cNvSpPr/>
                      <wps:spPr>
                        <a:xfrm>
                          <a:off x="2121694" y="-7144"/>
                          <a:ext cx="3876675" cy="1762125"/>
                        </a:xfrm>
                        <a:custGeom>
                          <a:avLst/>
                          <a:gdLst>
                            <a:gd name="connsiteX0" fmla="*/ 3869531 w 3876675"/>
                            <a:gd name="connsiteY0" fmla="*/ 1359694 h 1762125"/>
                            <a:gd name="connsiteX1" fmla="*/ 2359819 w 3876675"/>
                            <a:gd name="connsiteY1" fmla="*/ 1744504 h 1762125"/>
                            <a:gd name="connsiteX2" fmla="*/ 7144 w 3876675"/>
                            <a:gd name="connsiteY2" fmla="*/ 1287304 h 1762125"/>
                            <a:gd name="connsiteX3" fmla="*/ 7144 w 3876675"/>
                            <a:gd name="connsiteY3" fmla="*/ 7144 h 1762125"/>
                            <a:gd name="connsiteX4" fmla="*/ 3869531 w 3876675"/>
                            <a:gd name="connsiteY4" fmla="*/ 7144 h 1762125"/>
                            <a:gd name="connsiteX5" fmla="*/ 3869531 w 3876675"/>
                            <a:gd name="connsiteY5" fmla="*/ 1359694 h 1762125"/>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Lst>
                          <a:rect l="l" t="t" r="r" b="b"/>
                          <a:pathLst>
                            <a:path w="3876675" h="1762125">
                              <a:moveTo>
                                <a:pt x="3869531" y="1359694"/>
                              </a:moveTo>
                              <a:cubicBezTo>
                                <a:pt x="3869531" y="1359694"/>
                                <a:pt x="3379946" y="1834039"/>
                                <a:pt x="2359819" y="1744504"/>
                              </a:cubicBezTo>
                              <a:cubicBezTo>
                                <a:pt x="1339691" y="1654969"/>
                                <a:pt x="936784" y="1180624"/>
                                <a:pt x="7144" y="1287304"/>
                              </a:cubicBezTo>
                              <a:lnTo>
                                <a:pt x="7144" y="7144"/>
                              </a:lnTo>
                              <a:lnTo>
                                <a:pt x="3869531" y="7144"/>
                              </a:lnTo>
                              <a:lnTo>
                                <a:pt x="3869531" y="1359694"/>
                              </a:lnTo>
                              <a:close/>
                            </a:path>
                          </a:pathLst>
                        </a:custGeom>
                        <a:solidFill>
                          <a:schemeClr val="accent2"/>
                        </a:solidFill>
                        <a:ln w="9525" cap="flat">
                          <a:noFill/>
                          <a:prstDash val="solid"/>
                          <a:miter/>
                        </a:ln>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75" name="Forme libre : Forme 22"/>
                      <wps:cNvSpPr/>
                      <wps:spPr>
                        <a:xfrm>
                          <a:off x="-7144" y="-7144"/>
                          <a:ext cx="6000750" cy="1924050"/>
                        </a:xfrm>
                        <a:custGeom>
                          <a:avLst/>
                          <a:gdLst>
                            <a:gd name="connsiteX0" fmla="*/ 7144 w 6000750"/>
                            <a:gd name="connsiteY0" fmla="*/ 1699736 h 1924050"/>
                            <a:gd name="connsiteX1" fmla="*/ 2934176 w 6000750"/>
                            <a:gd name="connsiteY1" fmla="*/ 1484471 h 1924050"/>
                            <a:gd name="connsiteX2" fmla="*/ 5998369 w 6000750"/>
                            <a:gd name="connsiteY2" fmla="*/ 893921 h 1924050"/>
                            <a:gd name="connsiteX3" fmla="*/ 5998369 w 6000750"/>
                            <a:gd name="connsiteY3" fmla="*/ 7144 h 1924050"/>
                            <a:gd name="connsiteX4" fmla="*/ 7144 w 6000750"/>
                            <a:gd name="connsiteY4" fmla="*/ 7144 h 1924050"/>
                            <a:gd name="connsiteX5" fmla="*/ 7144 w 6000750"/>
                            <a:gd name="connsiteY5" fmla="*/ 1699736 h 1924050"/>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Lst>
                          <a:rect l="l" t="t" r="r" b="b"/>
                          <a:pathLst>
                            <a:path w="6000750" h="1924050">
                              <a:moveTo>
                                <a:pt x="7144" y="1699736"/>
                              </a:moveTo>
                              <a:cubicBezTo>
                                <a:pt x="7144" y="1699736"/>
                                <a:pt x="1410176" y="2317909"/>
                                <a:pt x="2934176" y="1484471"/>
                              </a:cubicBezTo>
                              <a:cubicBezTo>
                                <a:pt x="4459129" y="651986"/>
                                <a:pt x="5998369" y="893921"/>
                                <a:pt x="5998369" y="893921"/>
                              </a:cubicBezTo>
                              <a:lnTo>
                                <a:pt x="5998369" y="7144"/>
                              </a:lnTo>
                              <a:lnTo>
                                <a:pt x="7144" y="7144"/>
                              </a:lnTo>
                              <a:lnTo>
                                <a:pt x="7144" y="1699736"/>
                              </a:lnTo>
                              <a:close/>
                            </a:path>
                          </a:pathLst>
                        </a:custGeom>
                        <a:solidFill>
                          <a:schemeClr val="accent1"/>
                        </a:solidFill>
                        <a:ln w="9525" cap="flat">
                          <a:noFill/>
                          <a:prstDash val="solid"/>
                          <a:miter/>
                        </a:ln>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76" name="Forme libre : Forme 23"/>
                      <wps:cNvSpPr/>
                      <wps:spPr>
                        <a:xfrm>
                          <a:off x="-7144" y="-7144"/>
                          <a:ext cx="6000750" cy="904875"/>
                        </a:xfrm>
                        <a:custGeom>
                          <a:avLst/>
                          <a:gdLst>
                            <a:gd name="connsiteX0" fmla="*/ 7144 w 6000750"/>
                            <a:gd name="connsiteY0" fmla="*/ 7144 h 904875"/>
                            <a:gd name="connsiteX1" fmla="*/ 7144 w 6000750"/>
                            <a:gd name="connsiteY1" fmla="*/ 613886 h 904875"/>
                            <a:gd name="connsiteX2" fmla="*/ 3546634 w 6000750"/>
                            <a:gd name="connsiteY2" fmla="*/ 574834 h 904875"/>
                            <a:gd name="connsiteX3" fmla="*/ 5998369 w 6000750"/>
                            <a:gd name="connsiteY3" fmla="*/ 893921 h 904875"/>
                            <a:gd name="connsiteX4" fmla="*/ 5998369 w 6000750"/>
                            <a:gd name="connsiteY4" fmla="*/ 7144 h 904875"/>
                            <a:gd name="connsiteX5" fmla="*/ 7144 w 6000750"/>
                            <a:gd name="connsiteY5" fmla="*/ 7144 h 904875"/>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Lst>
                          <a:rect l="l" t="t" r="r" b="b"/>
                          <a:pathLst>
                            <a:path w="6000750" h="904875">
                              <a:moveTo>
                                <a:pt x="7144" y="7144"/>
                              </a:moveTo>
                              <a:lnTo>
                                <a:pt x="7144" y="613886"/>
                              </a:lnTo>
                              <a:cubicBezTo>
                                <a:pt x="647224" y="1034891"/>
                                <a:pt x="2136934" y="964406"/>
                                <a:pt x="3546634" y="574834"/>
                              </a:cubicBezTo>
                              <a:cubicBezTo>
                                <a:pt x="4882039" y="205264"/>
                                <a:pt x="5998369" y="893921"/>
                                <a:pt x="5998369" y="893921"/>
                              </a:cubicBezTo>
                              <a:lnTo>
                                <a:pt x="5998369" y="7144"/>
                              </a:lnTo>
                              <a:lnTo>
                                <a:pt x="7144" y="7144"/>
                              </a:lnTo>
                              <a:close/>
                            </a:path>
                          </a:pathLst>
                        </a:custGeom>
                        <a:gradFill flip="none" rotWithShape="1">
                          <a:gsLst>
                            <a:gs pos="0">
                              <a:schemeClr val="accent1"/>
                            </a:gs>
                            <a:gs pos="100000">
                              <a:schemeClr val="accent1">
                                <a:lumMod val="60000"/>
                                <a:lumOff val="40000"/>
                              </a:schemeClr>
                            </a:gs>
                          </a:gsLst>
                          <a:lin ang="0" scaled="1"/>
                          <a:tileRect/>
                        </a:gradFill>
                        <a:ln w="9525" cap="flat">
                          <a:noFill/>
                          <a:prstDash val="solid"/>
                          <a:miter/>
                        </a:ln>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77" name="Forme libre : Forme 24"/>
                      <wps:cNvSpPr/>
                      <wps:spPr>
                        <a:xfrm>
                          <a:off x="3176111" y="924401"/>
                          <a:ext cx="2819400" cy="828675"/>
                        </a:xfrm>
                        <a:custGeom>
                          <a:avLst/>
                          <a:gdLst>
                            <a:gd name="connsiteX0" fmla="*/ 7144 w 2819400"/>
                            <a:gd name="connsiteY0" fmla="*/ 481489 h 828675"/>
                            <a:gd name="connsiteX1" fmla="*/ 1305401 w 2819400"/>
                            <a:gd name="connsiteY1" fmla="*/ 812959 h 828675"/>
                            <a:gd name="connsiteX2" fmla="*/ 2815114 w 2819400"/>
                            <a:gd name="connsiteY2" fmla="*/ 428149 h 828675"/>
                            <a:gd name="connsiteX3" fmla="*/ 2815114 w 2819400"/>
                            <a:gd name="connsiteY3" fmla="*/ 7144 h 828675"/>
                            <a:gd name="connsiteX4" fmla="*/ 7144 w 2819400"/>
                            <a:gd name="connsiteY4" fmla="*/ 481489 h 828675"/>
                          </a:gdLst>
                          <a:ahLst/>
                          <a:cxnLst>
                            <a:cxn ang="0">
                              <a:pos x="connsiteX0" y="connsiteY0"/>
                            </a:cxn>
                            <a:cxn ang="0">
                              <a:pos x="connsiteX1" y="connsiteY1"/>
                            </a:cxn>
                            <a:cxn ang="0">
                              <a:pos x="connsiteX2" y="connsiteY2"/>
                            </a:cxn>
                            <a:cxn ang="0">
                              <a:pos x="connsiteX3" y="connsiteY3"/>
                            </a:cxn>
                            <a:cxn ang="0">
                              <a:pos x="connsiteX4" y="connsiteY4"/>
                            </a:cxn>
                          </a:cxnLst>
                          <a:rect l="l" t="t" r="r" b="b"/>
                          <a:pathLst>
                            <a:path w="2819400" h="828675">
                              <a:moveTo>
                                <a:pt x="7144" y="481489"/>
                              </a:moveTo>
                              <a:cubicBezTo>
                                <a:pt x="380524" y="602456"/>
                                <a:pt x="751999" y="764381"/>
                                <a:pt x="1305401" y="812959"/>
                              </a:cubicBezTo>
                              <a:cubicBezTo>
                                <a:pt x="2325529" y="902494"/>
                                <a:pt x="2815114" y="428149"/>
                                <a:pt x="2815114" y="428149"/>
                              </a:cubicBezTo>
                              <a:lnTo>
                                <a:pt x="2815114" y="7144"/>
                              </a:lnTo>
                              <a:cubicBezTo>
                                <a:pt x="2332196" y="236696"/>
                                <a:pt x="1376839" y="568166"/>
                                <a:pt x="7144" y="481489"/>
                              </a:cubicBezTo>
                              <a:close/>
                            </a:path>
                          </a:pathLst>
                        </a:custGeom>
                        <a:gradFill>
                          <a:gsLst>
                            <a:gs pos="0">
                              <a:schemeClr val="accent2"/>
                            </a:gs>
                            <a:gs pos="100000">
                              <a:schemeClr val="accent2">
                                <a:lumMod val="75000"/>
                              </a:schemeClr>
                            </a:gs>
                          </a:gsLst>
                          <a:lin ang="0" scaled="1"/>
                        </a:gradFill>
                        <a:ln w="9525" cap="flat">
                          <a:noFill/>
                          <a:prstDash val="solid"/>
                          <a:miter/>
                        </a:ln>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xmlns:w16sdtfl="http://schemas.microsoft.com/office/word/2024/wordml/sdtformatlock" xmlns:w16du="http://schemas.microsoft.com/office/word/2023/wordml/word16du">
          <w:pict>
            <v:group w14:anchorId="33661604" id="Graphique 17" o:spid="_x0000_s1026" alt="Curved accent shapes that collectively build the header design" style="position:absolute;margin-left:0;margin-top:-71.3pt;width:649.5pt;height:238.55pt;rotation:180;z-index:-251652608;mso-position-horizontal-relative:page;mso-width-relative:margin;mso-height-relative:margin" coordorigin="-71,-71" coordsize="60055,192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NrtMNggAAMAoAAAOAAAAZHJzL2Uyb0RvYy54bWzsmt2O2zYWx+8X6DsQuizQWNS3jEyKbLIJ&#10;FkibYJMizaVGlm0BsqhK8njSp+mz9Mn2f/ghU2NnJE+zxSKYufBQIg8Pec4h+dORnv54u6vYTdF2&#10;paivHP7EdVhR52JV1psr55cPr35IHNb1Wb3KKlEXV87nonN+fPbdP54emmXhia2oVkXL0EndLQ/N&#10;lbPt+2a5WHT5tthl3RPRFDUq16LdZT0u281i1WYH9L6rFp7rRouDaFdNK/Ki63D3pap0nsn+1+si&#10;79+u113Rs+rKwdh6+dvK32v6XTx7mi03bdZsy1wPI3vAKHZZWUPp0NXLrM/Yvi1PutqVeSs6se6f&#10;5GK3EOt1mRdyDpgNd+/M5nUr9o2cy2Z52DSDmWDaO3Z6cLf5zzfvWlaurpzYd1id7eCj19Icv+2L&#10;P//gscNWRZfDYi/27U2xYlmeF3XPum3WFB3rt1nPclFVMHR5U1Sf2fW+rFa4X7BtkZFvIV5uajL0&#10;odksoe9127xv3rX6xkZdke1u1+2OtQI+4m7i0p80KYzEbqXHPg8eK26hFjcTL0iiEI7NUee7Xhom&#10;ofJpvoXjSe6HmAeBw1CvStLj+fZfuofIdcOQY+7UA0+9wEV3aLNQ40GBhj2M8tAgTrujK7q/5or3&#10;ZEbp4Y5MY1yB8SpXvELgF6wqr1s4Y8nUpScHSCOByGDKbtnBqsaO9F8bzuMej9ITExgT+kkcRXGo&#10;DRBHaC5NOBggW+b7rn9diB11mt286Xppw80KJbq1WenR5qKuu7IvfoVD1rsKC+n7BfOTKA19zg4o&#10;KU1a+o7QJ1uI+2GKMbMt48cRndPELU0ehBKeTmuyhXgcBKE7Q5NnaaKQmlZjS3Avif05ahCJg+nm&#10;qTmRmDQaYmHQMds9tpAc2KQaxNTlamyhs1GAuBwiL9uaYMxvax2NKLGMTh+1ezSio13ADk0sdHOJ&#10;oFNrHVIUyhPCCBxbmF8kjHCwhb2LhOFkW9i/SFit/WHOwUXCcIit2ewN0mDwBf5rw7c4A+iYreQx&#10;2zsMh0brMByz16QwWzZZT/4yRXbAlm02ny02X73SqX4nbooPQrbsyX06SuVQdFToSRxb5vvrMv9n&#10;8fsMOYxFdevHaRpEqtvED1w/1UOV1XpDUdVqnzCmG+k6p5n7PnYwFTA8CgNc2F2nfhQnyi+cJ27k&#10;SaeYcdH6UlrVtnFWa1XbMx1EZEEFtWlh/utJqw1Z9n9R47HhTad5JbpC6SMHy5Nz8DQFyP54eHSi&#10;Klevyqoiz0rGK15ULbvJEDYKLMyqGLWsaoqVNMTBxPIMlLiusl6yQS2oNxVdbde/zLqt6k3KK4Pv&#10;cCK1xiDyPDdHJR2h12L1GceuxA6cQF2TvyrR05us699lLY4w3ATf9m/xs64ExoHQlCWHbUX7+7n7&#10;1B5cgFqHHQBTV0732z5rC4dV/65BDCnci257eRGEMQ501to113ZNvd+9EDAQYgmjk0Vq31emuG7F&#10;7iMw+DlpRVVW59CNTa7H8lMXL3pcowognRfPn8syABR+elO/b3LqXC42zPzD7cesbViD4pXTgxJ+&#10;FoZSjqc//EoNVFuSrMXzfS/WJaEBiMnYVV+AmAj//g50Qojch04yvmaj01l2NOAEcnRjw57nyHEc&#10;+xeDE61NQIZRI4P8BLXG1BSlaexHRE1HkJ2kptQPsPVOaxpRU5AEQcynNdkMFKZp4kfEZxNzsoWS&#10;1E+9GYpsCpqtyBaS5p60HLblgWnmOehEYlIHQvhCHbYEWP80CB6hqS8+fSvQZFYPI2jSC5324CMK&#10;qYOe4lNRhAoJTRHHZue45ZyQwRIecBdbhezT83mcuiOm8dROolSqDeIsuJxTi4ewlHuplI1CniaR&#10;OrzVTPSClrVqQ5iulehhE6EBltMu5ZwNISioGjcejDK/pV6G2gCmu68LS+b5Q8KOwapHWHqEpZNM&#10;oiE4TT4mz4SlfB8syQ3zfwBLqRskyDipFUdZP9q97OeEv4GVaCUDX45DmeIkKTCJLjYkRdxPEqKx&#10;+5XYtOOHQRT5M7DPFgrjAM+uk3ps2HkQIQ0odv98bOCZrccWmuUaG3nmueZEwnbMIyB9o4CkY/Ve&#10;PqL40bvREY7MkX2HpdSivnusj9JBSiIKYg9ZHUqecdcPEuSC5COcqvU4noR8VZ1GSAeMeEdvA1JY&#10;rW6tcIxO4yvVcZAkHqWxSK/nhl40Siz9P4PUJWyEN3Yyj8TWVYn0So13i0iJiP5j2W/lWWcyGptO&#10;Zxw3HUMqmBIfFApnc08GpzYdNTEC/Pgm6gtS1Lra734SK5V7Ij7XbxZxm15DyQRXYG5jrxl6kuky&#10;UkgbkBlrVQ4pbNblWVWsaDoyevqyKv6DRKs6O40Z5Agek2SPSbK7b5C/wH14q/tl7vvzD5WMng1+&#10;eBKMOFepbjyOBq6OVZMo8/BSDsGv3jAmXkJvG78++xktcpncnycLEo79GMB0HMwU/XHfDTEx5K4m&#10;9NgAmOCJNpzWY7Mceg85JwCc0GMLBWgbTOuxAXC2HltIg9n9Vjshucmp2BJnXPOIZl8VzWDOv/bO&#10;zgQmpZ90KND5cySnO8SkXKpX/LHVOXjxExCLgqLI9YJwBEUx0kKpAps4CvxkxFN6faoMkVx2s4nJ&#10;870w1KmnFFrxqYTcQzSoqQUpO1brbLqWTDwiwjFL6rUnu7TQ0zQai+pR+L7HU5N5iyIUrTFyP44S&#10;zXxhlPBoVCtVEA6OHDHW8hD2UpA0H6/Mq73L8MqTvGbjFd65KLyCmR/IUbSlaIJ8RKdv5f2i/FAL&#10;n8kpllaf9NF3ePY1yvaHh8/+CwAA//8DAFBLAwQUAAYACAAAACEAGeymguAAAAAKAQAADwAAAGRy&#10;cy9kb3ducmV2LnhtbEyPzU7DMBCE70i8g7VI3Fqn+aloyKaqkBA9IdFW4urG2zgQr6PYbcPb457g&#10;ODurmW+q9WR7caHRd44RFvMEBHHjdMctwmH/OnsC4YNirXrHhPBDHtb1/V2lSu2u/EGXXWhFDGFf&#10;KgQTwlBK6RtDVvm5G4ijd3KjVSHKsZV6VNcYbnuZJslSWtVxbDBqoBdDzffubBF07rMDbbebMX3/&#10;2hdd8Wba0yfi48O0eQYRaAp/z3DDj+hQR6ajO7P2okeIQwLCbJGnSxA3P12t4u2IkGV5AbKu5P8J&#10;9S8AAAD//wMAUEsBAi0AFAAGAAgAAAAhALaDOJL+AAAA4QEAABMAAAAAAAAAAAAAAAAAAAAAAFtD&#10;b250ZW50X1R5cGVzXS54bWxQSwECLQAUAAYACAAAACEAOP0h/9YAAACUAQAACwAAAAAAAAAAAAAA&#10;AAAvAQAAX3JlbHMvLnJlbHNQSwECLQAUAAYACAAAACEADza7TDYIAADAKAAADgAAAAAAAAAAAAAA&#10;AAAuAgAAZHJzL2Uyb0RvYy54bWxQSwECLQAUAAYACAAAACEAGeymguAAAAAKAQAADwAAAAAAAAAA&#10;AAAAAACQCgAAZHJzL2Rvd25yZXYueG1sUEsFBgAAAAAEAAQA8wAAAJ0LAAAAAA==&#10;">
              <v:shape id="Forme libre : Forme 20" o:spid="_x0000_s1027" style="position:absolute;left:21216;top:-71;width:38767;height:17620;visibility:visible;mso-wrap-style:square;v-text-anchor:middle" coordsize="3876675,176212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kJJaxQAAANsAAAAPAAAAZHJzL2Rvd25yZXYueG1sRI9BSwMx&#10;FITvQv9DeAVvNmsRq2vTUoqKtHiwVai3R/LMhm5elk3sbvvrm4LgcZiZb5jpvPe1OFAbXWAFt6MC&#10;BLEOxrFV8Ll9uXkAEROywTowKThShPlscDXF0oSOP+iwSVZkCMcSFVQpNaWUUVfkMY5CQ5y9n9B6&#10;TFm2VpoWuwz3tRwXxb306DgvVNjQsiK93/x6BWvqTqft+07blXv+do862K/XnVLXw37xBCJRn/7D&#10;f+03o2ByB5cv+QfI2RkAAP//AwBQSwECLQAUAAYACAAAACEA2+H2y+4AAACFAQAAEwAAAAAAAAAA&#10;AAAAAAAAAAAAW0NvbnRlbnRfVHlwZXNdLnhtbFBLAQItABQABgAIAAAAIQBa9CxbvwAAABUBAAAL&#10;AAAAAAAAAAAAAAAAAB8BAABfcmVscy8ucmVsc1BLAQItABQABgAIAAAAIQBjkJJaxQAAANsAAAAP&#10;AAAAAAAAAAAAAAAAAAcCAABkcnMvZG93bnJldi54bWxQSwUGAAAAAAMAAwC3AAAA+QIAAAAA&#10;" path="m3869531,1359694v,,-489585,474345,-1509712,384810c1339691,1654969,936784,1180624,7144,1287304l7144,7144r3862387,l3869531,1359694xe" fillcolor="#009dd9 [3205]" stroked="f">
                <v:stroke joinstyle="miter"/>
                <v:path arrowok="t" o:connecttype="custom" o:connectlocs="3869531,1359694;2359819,1744504;7144,1287304;7144,7144;3869531,7144;3869531,1359694" o:connectangles="0,0,0,0,0,0"/>
              </v:shape>
              <v:shape id="Forme libre : Forme 22" o:spid="_x0000_s1028" style="position:absolute;left:-71;top:-71;width:60007;height:19240;visibility:visible;mso-wrap-style:square;v-text-anchor:middle" coordsize="6000750,19240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XN2zxAAAANsAAAAPAAAAZHJzL2Rvd25yZXYueG1sRI9Ba8JA&#10;FITvQv/D8gredFOxVaKrFCEQsIU2CfT6yD6TtNm3MbvR+O/dQqHHYWa+Ybb70bTiQr1rLCt4mkcg&#10;iEurG64UFHkyW4NwHllja5kU3MjBfvcw2WKs7ZU/6ZL5SgQIuxgV1N53sZSurMmgm9uOOHgn2xv0&#10;QfaV1D1eA9y0chFFL9Jgw2Ghxo4ONZU/2WAUvOExGb5MkbwnZzT5R5l+r1dLpaaP4+sGhKfR/4f/&#10;2qlWsHqG3y/hB8jdHQAA//8DAFBLAQItABQABgAIAAAAIQDb4fbL7gAAAIUBAAATAAAAAAAAAAAA&#10;AAAAAAAAAABbQ29udGVudF9UeXBlc10ueG1sUEsBAi0AFAAGAAgAAAAhAFr0LFu/AAAAFQEAAAsA&#10;AAAAAAAAAAAAAAAAHwEAAF9yZWxzLy5yZWxzUEsBAi0AFAAGAAgAAAAhAOFc3bPEAAAA2wAAAA8A&#10;AAAAAAAAAAAAAAAABwIAAGRycy9kb3ducmV2LnhtbFBLBQYAAAAAAwADALcAAAD4AgAAAAA=&#10;" path="m7144,1699736v,,1403032,618173,2927032,-215265c4459129,651986,5998369,893921,5998369,893921r,-886777l7144,7144r,1692592xe" fillcolor="#17406d [3204]" stroked="f">
                <v:stroke joinstyle="miter"/>
                <v:path arrowok="t" o:connecttype="custom" o:connectlocs="7144,1699736;2934176,1484471;5998369,893921;5998369,7144;7144,7144;7144,1699736" o:connectangles="0,0,0,0,0,0"/>
              </v:shape>
              <v:shape id="Forme libre : Forme 23" o:spid="_x0000_s1029" style="position:absolute;left:-71;top:-71;width:60007;height:9048;visibility:visible;mso-wrap-style:square;v-text-anchor:middle" coordsize="6000750,9048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xgMCwwAAANsAAAAPAAAAZHJzL2Rvd25yZXYueG1sRI9Ba8JA&#10;FITvgv9heYK3ZmMPtkZXCYWCnkQren1mn9lg9m2aXWPqr+8WCh6HmfmGWax6W4uOWl85VjBJUhDE&#10;hdMVlwoOX58v7yB8QNZYOyYFP+RhtRwOFphpd+cddftQighhn6ECE0KTSekLQxZ94hri6F1cazFE&#10;2ZZSt3iPcFvL1zSdSosVxwWDDX0YKq77m1Xw0OdTfvueHXfbx+bsTFGesMuVGo/6fA4iUB+e4f/2&#10;Wit4m8Lfl/gD5PIXAAD//wMAUEsBAi0AFAAGAAgAAAAhANvh9svuAAAAhQEAABMAAAAAAAAAAAAA&#10;AAAAAAAAAFtDb250ZW50X1R5cGVzXS54bWxQSwECLQAUAAYACAAAACEAWvQsW78AAAAVAQAACwAA&#10;AAAAAAAAAAAAAAAfAQAAX3JlbHMvLnJlbHNQSwECLQAUAAYACAAAACEAosYDAsMAAADbAAAADwAA&#10;AAAAAAAAAAAAAAAHAgAAZHJzL2Rvd25yZXYueG1sUEsFBgAAAAADAAMAtwAAAPcCAAAAAA==&#10;" path="m7144,7144r,606742c647224,1034891,2136934,964406,3546634,574834,4882039,205264,5998369,893921,5998369,893921r,-886777l7144,7144xe" fillcolor="#17406d [3204]" stroked="f">
                <v:fill color2="#4389d7 [1940]" rotate="t" angle="90" focus="100%" type="gradient"/>
                <v:stroke joinstyle="miter"/>
                <v:path arrowok="t" o:connecttype="custom" o:connectlocs="7144,7144;7144,613886;3546634,574834;5998369,893921;5998369,7144;7144,7144" o:connectangles="0,0,0,0,0,0"/>
              </v:shape>
              <v:shape id="Forme libre : Forme 24" o:spid="_x0000_s1030" style="position:absolute;left:31761;top:9244;width:28194;height:8286;visibility:visible;mso-wrap-style:square;v-text-anchor:middle" coordsize="2819400,8286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nVmgxAAAANsAAAAPAAAAZHJzL2Rvd25yZXYueG1sRI/NasMw&#10;EITvgb6D2EJviZwWkuJGCWkgkENTiNsHWKz1D7ZWRlJkt09fBQo5DjPzDbPZTaYXkZxvLStYLjIQ&#10;xKXVLdcKvr+O81cQPiBr7C2Tgh/ysNs+zDaYazvyhWIRapEg7HNU0IQw5FL6siGDfmEH4uRV1hkM&#10;SbpaaodjgptePmfZShpsOS00ONChobIrrkZB/Dh+Fq46VO9Rn7tOvqx+44hKPT1O+zcQgaZwD/+3&#10;T1rBeg23L+kHyO0fAAAA//8DAFBLAQItABQABgAIAAAAIQDb4fbL7gAAAIUBAAATAAAAAAAAAAAA&#10;AAAAAAAAAABbQ29udGVudF9UeXBlc10ueG1sUEsBAi0AFAAGAAgAAAAhAFr0LFu/AAAAFQEAAAsA&#10;AAAAAAAAAAAAAAAAHwEAAF9yZWxzLy5yZWxzUEsBAi0AFAAGAAgAAAAhAIudWaDEAAAA2wAAAA8A&#10;AAAAAAAAAAAAAAAABwIAAGRycy9kb3ducmV2LnhtbFBLBQYAAAAAAwADALcAAAD4AgAAAAA=&#10;" path="m7144,481489c380524,602456,751999,764381,1305401,812959,2325529,902494,2815114,428149,2815114,428149r,-421005c2332196,236696,1376839,568166,7144,481489xe" fillcolor="#009dd9 [3205]" stroked="f">
                <v:fill color2="#0075a2 [2405]" angle="90" focus="100%" type="gradient"/>
                <v:stroke joinstyle="miter"/>
                <v:path arrowok="t" o:connecttype="custom" o:connectlocs="7144,481489;1305401,812959;2815114,428149;2815114,7144;7144,481489" o:connectangles="0,0,0,0,0"/>
              </v:shape>
              <w10:wrap anchorx="page"/>
            </v:group>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1345D3" w14:textId="77777777" w:rsidR="007075D8" w:rsidRPr="00953402" w:rsidRDefault="007075D8" w:rsidP="007075D8">
    <w:pPr>
      <w:pStyle w:val="Pieddepage"/>
      <w:jc w:val="center"/>
      <w:rPr>
        <w:rFonts w:ascii="Ebrima" w:hAnsi="Ebrima"/>
        <w:color w:val="00205F"/>
        <w:sz w:val="18"/>
        <w:szCs w:val="18"/>
      </w:rPr>
    </w:pPr>
    <w:r w:rsidRPr="00953402">
      <w:rPr>
        <w:rFonts w:ascii="Ebrima" w:hAnsi="Ebrima"/>
        <w:color w:val="00205F"/>
        <w:sz w:val="18"/>
        <w:szCs w:val="18"/>
      </w:rPr>
      <w:t>901, rue Saint-Louis Terrebonne (Québec) J6W 1K1 • Téléphone : 450 471-6615 • Télécopieur : 450 471-5904</w:t>
    </w:r>
  </w:p>
  <w:p w14:paraId="376A69A6" w14:textId="77777777" w:rsidR="007075D8" w:rsidRPr="007075D8" w:rsidRDefault="007075D8" w:rsidP="007075D8">
    <w:pPr>
      <w:pStyle w:val="Pieddepage"/>
      <w:jc w:val="center"/>
      <w:rPr>
        <w:rFonts w:ascii="Ebrima" w:hAnsi="Ebrima"/>
        <w:color w:val="00205F"/>
      </w:rPr>
    </w:pPr>
    <w:r w:rsidRPr="00953402">
      <w:rPr>
        <w:rFonts w:ascii="Ebrima" w:hAnsi="Ebrima"/>
        <w:color w:val="00205F"/>
        <w:sz w:val="18"/>
        <w:szCs w:val="18"/>
      </w:rPr>
      <w:t>Courriel : css@collegesaintsacrement.qc.ca</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F38012B" w14:textId="77777777" w:rsidR="00D214A7" w:rsidRDefault="00D214A7" w:rsidP="00A66B18">
      <w:pPr>
        <w:spacing w:before="0" w:after="0"/>
      </w:pPr>
      <w:r>
        <w:separator/>
      </w:r>
    </w:p>
  </w:footnote>
  <w:footnote w:type="continuationSeparator" w:id="0">
    <w:p w14:paraId="4EB5669A" w14:textId="77777777" w:rsidR="00D214A7" w:rsidRDefault="00D214A7" w:rsidP="00A66B18">
      <w:pPr>
        <w:spacing w:before="0"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5337C2" w14:textId="2BB7B3B8" w:rsidR="00A66B18" w:rsidRDefault="00824420">
    <w:pPr>
      <w:pStyle w:val="En-tte"/>
    </w:pPr>
    <w:r w:rsidRPr="0041428F">
      <w:rPr>
        <w:noProof/>
      </w:rPr>
      <mc:AlternateContent>
        <mc:Choice Requires="wpg">
          <w:drawing>
            <wp:anchor distT="0" distB="0" distL="114300" distR="114300" simplePos="0" relativeHeight="251658752" behindDoc="1" locked="0" layoutInCell="1" allowOverlap="1" wp14:anchorId="27D7934A" wp14:editId="3AF41FAA">
              <wp:simplePos x="0" y="0"/>
              <wp:positionH relativeFrom="column">
                <wp:posOffset>-473075</wp:posOffset>
              </wp:positionH>
              <wp:positionV relativeFrom="paragraph">
                <wp:posOffset>-781050</wp:posOffset>
              </wp:positionV>
              <wp:extent cx="8248650" cy="3029585"/>
              <wp:effectExtent l="0" t="0" r="0" b="0"/>
              <wp:wrapNone/>
              <wp:docPr id="1" name="Graphique 17" descr="Curved accent shapes that collectively build the header design"/>
              <wp:cNvGraphicFramePr/>
              <a:graphic xmlns:a="http://schemas.openxmlformats.org/drawingml/2006/main">
                <a:graphicData uri="http://schemas.microsoft.com/office/word/2010/wordprocessingGroup">
                  <wpg:wgp>
                    <wpg:cNvGrpSpPr/>
                    <wpg:grpSpPr>
                      <a:xfrm>
                        <a:off x="0" y="0"/>
                        <a:ext cx="8248650" cy="3029585"/>
                        <a:chOff x="-7144" y="-7144"/>
                        <a:chExt cx="6005513" cy="1924050"/>
                      </a:xfrm>
                    </wpg:grpSpPr>
                    <wps:wsp>
                      <wps:cNvPr id="2" name="Forme libre : Forme 20"/>
                      <wps:cNvSpPr/>
                      <wps:spPr>
                        <a:xfrm>
                          <a:off x="2121694" y="-7144"/>
                          <a:ext cx="3876675" cy="1762125"/>
                        </a:xfrm>
                        <a:custGeom>
                          <a:avLst/>
                          <a:gdLst>
                            <a:gd name="connsiteX0" fmla="*/ 3869531 w 3876675"/>
                            <a:gd name="connsiteY0" fmla="*/ 1359694 h 1762125"/>
                            <a:gd name="connsiteX1" fmla="*/ 2359819 w 3876675"/>
                            <a:gd name="connsiteY1" fmla="*/ 1744504 h 1762125"/>
                            <a:gd name="connsiteX2" fmla="*/ 7144 w 3876675"/>
                            <a:gd name="connsiteY2" fmla="*/ 1287304 h 1762125"/>
                            <a:gd name="connsiteX3" fmla="*/ 7144 w 3876675"/>
                            <a:gd name="connsiteY3" fmla="*/ 7144 h 1762125"/>
                            <a:gd name="connsiteX4" fmla="*/ 3869531 w 3876675"/>
                            <a:gd name="connsiteY4" fmla="*/ 7144 h 1762125"/>
                            <a:gd name="connsiteX5" fmla="*/ 3869531 w 3876675"/>
                            <a:gd name="connsiteY5" fmla="*/ 1359694 h 1762125"/>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Lst>
                          <a:rect l="l" t="t" r="r" b="b"/>
                          <a:pathLst>
                            <a:path w="3876675" h="1762125">
                              <a:moveTo>
                                <a:pt x="3869531" y="1359694"/>
                              </a:moveTo>
                              <a:cubicBezTo>
                                <a:pt x="3869531" y="1359694"/>
                                <a:pt x="3379946" y="1834039"/>
                                <a:pt x="2359819" y="1744504"/>
                              </a:cubicBezTo>
                              <a:cubicBezTo>
                                <a:pt x="1339691" y="1654969"/>
                                <a:pt x="936784" y="1180624"/>
                                <a:pt x="7144" y="1287304"/>
                              </a:cubicBezTo>
                              <a:lnTo>
                                <a:pt x="7144" y="7144"/>
                              </a:lnTo>
                              <a:lnTo>
                                <a:pt x="3869531" y="7144"/>
                              </a:lnTo>
                              <a:lnTo>
                                <a:pt x="3869531" y="1359694"/>
                              </a:lnTo>
                              <a:close/>
                            </a:path>
                          </a:pathLst>
                        </a:custGeom>
                        <a:solidFill>
                          <a:schemeClr val="accent2"/>
                        </a:solidFill>
                        <a:ln w="9525" cap="flat">
                          <a:noFill/>
                          <a:prstDash val="solid"/>
                          <a:miter/>
                        </a:ln>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 name="Forme libre : Forme 22"/>
                      <wps:cNvSpPr/>
                      <wps:spPr>
                        <a:xfrm>
                          <a:off x="-7144" y="-7144"/>
                          <a:ext cx="6000750" cy="1924050"/>
                        </a:xfrm>
                        <a:custGeom>
                          <a:avLst/>
                          <a:gdLst>
                            <a:gd name="connsiteX0" fmla="*/ 7144 w 6000750"/>
                            <a:gd name="connsiteY0" fmla="*/ 1699736 h 1924050"/>
                            <a:gd name="connsiteX1" fmla="*/ 2934176 w 6000750"/>
                            <a:gd name="connsiteY1" fmla="*/ 1484471 h 1924050"/>
                            <a:gd name="connsiteX2" fmla="*/ 5998369 w 6000750"/>
                            <a:gd name="connsiteY2" fmla="*/ 893921 h 1924050"/>
                            <a:gd name="connsiteX3" fmla="*/ 5998369 w 6000750"/>
                            <a:gd name="connsiteY3" fmla="*/ 7144 h 1924050"/>
                            <a:gd name="connsiteX4" fmla="*/ 7144 w 6000750"/>
                            <a:gd name="connsiteY4" fmla="*/ 7144 h 1924050"/>
                            <a:gd name="connsiteX5" fmla="*/ 7144 w 6000750"/>
                            <a:gd name="connsiteY5" fmla="*/ 1699736 h 1924050"/>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Lst>
                          <a:rect l="l" t="t" r="r" b="b"/>
                          <a:pathLst>
                            <a:path w="6000750" h="1924050">
                              <a:moveTo>
                                <a:pt x="7144" y="1699736"/>
                              </a:moveTo>
                              <a:cubicBezTo>
                                <a:pt x="7144" y="1699736"/>
                                <a:pt x="1410176" y="2317909"/>
                                <a:pt x="2934176" y="1484471"/>
                              </a:cubicBezTo>
                              <a:cubicBezTo>
                                <a:pt x="4459129" y="651986"/>
                                <a:pt x="5998369" y="893921"/>
                                <a:pt x="5998369" y="893921"/>
                              </a:cubicBezTo>
                              <a:lnTo>
                                <a:pt x="5998369" y="7144"/>
                              </a:lnTo>
                              <a:lnTo>
                                <a:pt x="7144" y="7144"/>
                              </a:lnTo>
                              <a:lnTo>
                                <a:pt x="7144" y="1699736"/>
                              </a:lnTo>
                              <a:close/>
                            </a:path>
                          </a:pathLst>
                        </a:custGeom>
                        <a:solidFill>
                          <a:schemeClr val="accent1"/>
                        </a:solidFill>
                        <a:ln w="9525" cap="flat">
                          <a:noFill/>
                          <a:prstDash val="solid"/>
                          <a:miter/>
                        </a:ln>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4" name="Forme libre : Forme 23"/>
                      <wps:cNvSpPr/>
                      <wps:spPr>
                        <a:xfrm>
                          <a:off x="-7144" y="-7144"/>
                          <a:ext cx="6000750" cy="904875"/>
                        </a:xfrm>
                        <a:custGeom>
                          <a:avLst/>
                          <a:gdLst>
                            <a:gd name="connsiteX0" fmla="*/ 7144 w 6000750"/>
                            <a:gd name="connsiteY0" fmla="*/ 7144 h 904875"/>
                            <a:gd name="connsiteX1" fmla="*/ 7144 w 6000750"/>
                            <a:gd name="connsiteY1" fmla="*/ 613886 h 904875"/>
                            <a:gd name="connsiteX2" fmla="*/ 3546634 w 6000750"/>
                            <a:gd name="connsiteY2" fmla="*/ 574834 h 904875"/>
                            <a:gd name="connsiteX3" fmla="*/ 5998369 w 6000750"/>
                            <a:gd name="connsiteY3" fmla="*/ 893921 h 904875"/>
                            <a:gd name="connsiteX4" fmla="*/ 5998369 w 6000750"/>
                            <a:gd name="connsiteY4" fmla="*/ 7144 h 904875"/>
                            <a:gd name="connsiteX5" fmla="*/ 7144 w 6000750"/>
                            <a:gd name="connsiteY5" fmla="*/ 7144 h 904875"/>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Lst>
                          <a:rect l="l" t="t" r="r" b="b"/>
                          <a:pathLst>
                            <a:path w="6000750" h="904875">
                              <a:moveTo>
                                <a:pt x="7144" y="7144"/>
                              </a:moveTo>
                              <a:lnTo>
                                <a:pt x="7144" y="613886"/>
                              </a:lnTo>
                              <a:cubicBezTo>
                                <a:pt x="647224" y="1034891"/>
                                <a:pt x="2136934" y="964406"/>
                                <a:pt x="3546634" y="574834"/>
                              </a:cubicBezTo>
                              <a:cubicBezTo>
                                <a:pt x="4882039" y="205264"/>
                                <a:pt x="5998369" y="893921"/>
                                <a:pt x="5998369" y="893921"/>
                              </a:cubicBezTo>
                              <a:lnTo>
                                <a:pt x="5998369" y="7144"/>
                              </a:lnTo>
                              <a:lnTo>
                                <a:pt x="7144" y="7144"/>
                              </a:lnTo>
                              <a:close/>
                            </a:path>
                          </a:pathLst>
                        </a:custGeom>
                        <a:gradFill flip="none" rotWithShape="1">
                          <a:gsLst>
                            <a:gs pos="0">
                              <a:schemeClr val="accent1"/>
                            </a:gs>
                            <a:gs pos="100000">
                              <a:schemeClr val="accent1">
                                <a:lumMod val="60000"/>
                                <a:lumOff val="40000"/>
                              </a:schemeClr>
                            </a:gs>
                          </a:gsLst>
                          <a:lin ang="0" scaled="1"/>
                          <a:tileRect/>
                        </a:gradFill>
                        <a:ln w="9525" cap="flat">
                          <a:noFill/>
                          <a:prstDash val="solid"/>
                          <a:miter/>
                        </a:ln>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5" name="Forme libre : Forme 24"/>
                      <wps:cNvSpPr/>
                      <wps:spPr>
                        <a:xfrm>
                          <a:off x="3176111" y="924401"/>
                          <a:ext cx="2819400" cy="828675"/>
                        </a:xfrm>
                        <a:custGeom>
                          <a:avLst/>
                          <a:gdLst>
                            <a:gd name="connsiteX0" fmla="*/ 7144 w 2819400"/>
                            <a:gd name="connsiteY0" fmla="*/ 481489 h 828675"/>
                            <a:gd name="connsiteX1" fmla="*/ 1305401 w 2819400"/>
                            <a:gd name="connsiteY1" fmla="*/ 812959 h 828675"/>
                            <a:gd name="connsiteX2" fmla="*/ 2815114 w 2819400"/>
                            <a:gd name="connsiteY2" fmla="*/ 428149 h 828675"/>
                            <a:gd name="connsiteX3" fmla="*/ 2815114 w 2819400"/>
                            <a:gd name="connsiteY3" fmla="*/ 7144 h 828675"/>
                            <a:gd name="connsiteX4" fmla="*/ 7144 w 2819400"/>
                            <a:gd name="connsiteY4" fmla="*/ 481489 h 828675"/>
                          </a:gdLst>
                          <a:ahLst/>
                          <a:cxnLst>
                            <a:cxn ang="0">
                              <a:pos x="connsiteX0" y="connsiteY0"/>
                            </a:cxn>
                            <a:cxn ang="0">
                              <a:pos x="connsiteX1" y="connsiteY1"/>
                            </a:cxn>
                            <a:cxn ang="0">
                              <a:pos x="connsiteX2" y="connsiteY2"/>
                            </a:cxn>
                            <a:cxn ang="0">
                              <a:pos x="connsiteX3" y="connsiteY3"/>
                            </a:cxn>
                            <a:cxn ang="0">
                              <a:pos x="connsiteX4" y="connsiteY4"/>
                            </a:cxn>
                          </a:cxnLst>
                          <a:rect l="l" t="t" r="r" b="b"/>
                          <a:pathLst>
                            <a:path w="2819400" h="828675">
                              <a:moveTo>
                                <a:pt x="7144" y="481489"/>
                              </a:moveTo>
                              <a:cubicBezTo>
                                <a:pt x="380524" y="602456"/>
                                <a:pt x="751999" y="764381"/>
                                <a:pt x="1305401" y="812959"/>
                              </a:cubicBezTo>
                              <a:cubicBezTo>
                                <a:pt x="2325529" y="902494"/>
                                <a:pt x="2815114" y="428149"/>
                                <a:pt x="2815114" y="428149"/>
                              </a:cubicBezTo>
                              <a:lnTo>
                                <a:pt x="2815114" y="7144"/>
                              </a:lnTo>
                              <a:cubicBezTo>
                                <a:pt x="2332196" y="236696"/>
                                <a:pt x="1376839" y="568166"/>
                                <a:pt x="7144" y="481489"/>
                              </a:cubicBezTo>
                              <a:close/>
                            </a:path>
                          </a:pathLst>
                        </a:custGeom>
                        <a:gradFill>
                          <a:gsLst>
                            <a:gs pos="0">
                              <a:schemeClr val="accent2"/>
                            </a:gs>
                            <a:gs pos="100000">
                              <a:schemeClr val="accent2">
                                <a:lumMod val="75000"/>
                              </a:schemeClr>
                            </a:gs>
                          </a:gsLst>
                          <a:lin ang="0" scaled="1"/>
                        </a:gradFill>
                        <a:ln w="9525" cap="flat">
                          <a:noFill/>
                          <a:prstDash val="solid"/>
                          <a:miter/>
                        </a:ln>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xmlns:w16sdtfl="http://schemas.microsoft.com/office/word/2024/wordml/sdtformatlock" xmlns:w16du="http://schemas.microsoft.com/office/word/2023/wordml/word16du">
          <w:pict>
            <v:group w14:anchorId="2E3B77E9" id="Graphique 17" o:spid="_x0000_s1026" alt="Curved accent shapes that collectively build the header design" style="position:absolute;margin-left:-37.25pt;margin-top:-61.5pt;width:649.5pt;height:238.55pt;z-index:-251657728;mso-width-relative:margin;mso-height-relative:margin" coordorigin="-71,-71" coordsize="60055,192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yoy4LggAAKwoAAAOAAAAZHJzL2Uyb0RvYy54bWzsmt2O27YSx+8L9B0IXRZoLOpbRjZFmjRB&#10;gbQNTnKQ00utTNsCZFEV5fUmT9Nn6ZP1zy+ZWvus5G1aFMHe2JLJ4ZAzQ85PIz/97nZXkxvWiYo3&#10;Vx594nuENSVfVc3myvvv+1ffZh4RfdGsipo37Mr7yIT33bOvv3p6aJcs4Fter1hHMEgjlof2ytv2&#10;fbtcLES5ZbtCPOEta9C45t2u6HHbbRarrjhg9F29CHw/WRx4t2o7XjIh8OtL3eg9U+Ov16zsf1mv&#10;BetJfeVhbr367NTntfxcPHtaLDdd0W6r0kyjeMAsdkXVQOkw1MuiL8i+q06G2lVlxwVf909Kvlvw&#10;9boqmVoDVkP9O6t53fF9q9ayWR427WAmmPaOnR48bPnzzduOVCv4ziNNsYOLXitr/LZnf/xOU4+s&#10;mChhsBf77oatSFGWrOmJ2BYtE6TfFj0peV3DztUNqz+S631Vr/A7I1tWSNdCvNo00s6HdrOEutdd&#10;+65925kfNvpOmu523e3kN4xCbpWHPg4eYrfQgx+zIMqSGI4s0Rb6QR5nsfZhuYWjpdy3KY0ij6Bd&#10;XykPl9sfzAiJ78cxDfUINA8iH8Ohz8JOYCHnOUzr0CIuxdH04q+Z/p20m/KokLYwpg+s6V8hzhmp&#10;q+sOxl8SfRuo+cmJQGIwnVgKWPGM3QIa0CQ/sYC1YJilSZLGZv1pgu7KgsP6i2W5F/1rxpUzips3&#10;olcm3KxwpUJ8ZQKl5E0jqp79D/5Y72rsm28WJMySPA4pOeBKazLSd4R+dYVoGOeYM9kSepwRNtOJ&#10;JgTpoCmAUEbzaU2uEE2jKPZnaIJPBk0yoqbVuBI0yNJwjhoE4oVqTiQmjYZYGHTMdo8rpNY/qQYx&#10;dbkaV+hsFCAuh8grtjYYy9vGRCOuSCGTja/O35YLeQi4oYmTwN4i6PRWh5QM5QlhBI4rTC8SRji4&#10;wsFFwnCyKxxeJKz3/rDm6CJhOMTVbM8GZTD4At/G8B3OfJlVa5VVe48gSXQeQVa9lgqLZVv00l/2&#10;khxwYtvDZ4t8Y3a6bN/xG/aeq569dJ+JUjUVExVmEcee5f66Kr9nn2bIYS562DDN8yjRw2Zh5Ie5&#10;mapqNgeKbtbnhDXdSNc5zTQMcYLpgKFJHOHGHToPkzTTfqE085NAOcXOa8hY5tg4q7Vu3JUOIupC&#10;B7XtYb/NovWBrFZ1Ueex4e2gZc0F0/qkg1XiHDwtA2R/TB6C19XqVVXX0rMK6diLuiM3BcJGg4Td&#10;FaOedSNjJY+RmEhZAArXddGr3d1wOZqOrk70Lwux1aMpeW3wHTJSZw2C6cnEqVOlvLrmq4/Iuh3X&#10;JCja8lWFkd4Uon9bdEhhSEvA2f4XfKxrjnkgNNWVR7a8+3Tud9kfWIBWjxwAT1ee+G1fdMwj9Y8N&#10;gCFH+sCwvbqJ4hQJnXRuy7Xb0ux3LzgMhFjC7NSl7N/X9nLd8d0HUO9zqRVNRVNCNw65HttP37zo&#10;cY8mcHPJnj9X1+BN+OlN864t5eBqs2Hl728/FF1LWlxeeT0o4WduIaVY2uwPv8oOuq+UbPjzfc/X&#10;lUQDZWFtV3MDYJK49w+QE85JDa3nyUmF12xyOkuOlpvAjX5qyfMcN45D31rOyV6nNCM9ZLlJbk0w&#10;hlWjYvxEYgxNSZ6nYSKh6Yixk9CUhxFO3mlNI2iKsihK6bQmF4HiPM/CROLZxJpcoSwP82CGIheC&#10;ZityhZS5Jy13AkGTizmRmNThEtC8IHAlgPqnQfDITD379UthJrt7iGQms9HlEXwkIZ3nZexodNEh&#10;YSDi2O0ctpwTslRCI+rjqFBjBiFNc3+ENIE+SbRKfUCc5ZZzavEMltMgV7JJTPMs0blbr8RsaNWq&#10;D4TpVkUeLhBaXjkdUq3ZAoJmqnHnwSjze5ptaAxgh/u8rGQfPxTrWKp6ZKVHVjqpG1qAM+Rjqkw4&#10;He5jJXVe/g2slPtRhnqT3nC2xuc+JfwDqCQ3MujlOJUpTFICk8neZaSEhlkmYex+JS7shHGUJOEM&#10;6nOF4jTCk+ukHpd1HgRIA4ndvx6Xd2brcYVmucYlnnmuOZFwHfPIR18oH5lYvRePZPyY0+jIRjZj&#10;30EpvanvZvVRMUhLJFEaoKYjS2fUD6MMlSD1BKdbA4oHoVA35wmKASPcMceAEta72ygck9P4Tg8c&#10;ZVkgi1hSb+DHQTIqK/2bOeoSNMLrOVVFIuu6QnGlwYtEFER4/6HqtyrV2XrGRph640YQFIJl2UOG&#10;wtnKk6WpjZBdrADFU75/r5TsXe93P/GVrjxJPDevEfGzfAelyluR/RlnzaBfFcukQnkA2bnW1VDA&#10;JqIsaraSy1HR01c1+w/KrDp3WjOoGTyWyB5LZHdfF5/HPmTC/499f/yuK9GzuQ/PgQmlus6Nh9HI&#10;N6Fqy2QB3sgh9vXrxSzI5KvGz49+VovaJfdXyaKM4jgGLx0nMwV/NPRjLAyVqwk9Lv9leJ6Np/W4&#10;KIfRY0ol/03ocYUi9I2m9bj8N1uPK2S47H6rnYDc5FJciTOueSSzz0pmMOdfe2FnA1MWn0woyPRz&#10;BKc7wKRdanb8sdc5dgkzAItmosQPonjERCmKQrnmmjSJwmyEU2Z/6vqQ2nazgSkIgzg2haccWvE/&#10;CXWGGE7TG1INrPfZdKs08QgIxyhp9p4a0iFP22ksamYRhgHNbd0tSXDpzJGGaZIZ5IuTjCajVqVC&#10;0uDIEWMtD0EvzUjz6cq+17uMrgKFay5d4Y2LpiuY+YEYJY8UA5CP5PSlvFxUf9LCX+I0Suu/78n/&#10;3Ln3uHb/ZPjsTwAAAP//AwBQSwMEFAAGAAgAAAAhAC664+zjAAAADQEAAA8AAABkcnMvZG93bnJl&#10;di54bWxMj8FOwzAQRO9I/IO1SNxax0kDKMSpqgo4VUhtkRC3bbxNosZ2FLtJ+vc4J7jt7oxm3+Tr&#10;SbdsoN411kgQywgYmdKqxlQSvo7vixdgzqNR2FpDEm7kYF3c3+WYKTuaPQ0HX7EQYlyGEmrvu4xz&#10;V9ak0S1tRyZoZ9tr9GHtK656HEO4bnkcRU9cY2PChxo72tZUXg5XLeFjxHGTiLdhdzlvbz/H9PN7&#10;J0jKx4dp8wrM0+T/zDDjB3QoAtPJXo1yrJWweF6lwRoGESeh1WyJ4/l2kpCkKwG8yPn/FsUvAAAA&#10;//8DAFBLAQItABQABgAIAAAAIQC2gziS/gAAAOEBAAATAAAAAAAAAAAAAAAAAAAAAABbQ29udGVu&#10;dF9UeXBlc10ueG1sUEsBAi0AFAAGAAgAAAAhADj9If/WAAAAlAEAAAsAAAAAAAAAAAAAAAAALwEA&#10;AF9yZWxzLy5yZWxzUEsBAi0AFAAGAAgAAAAhAHjKjLguCAAArCgAAA4AAAAAAAAAAAAAAAAALgIA&#10;AGRycy9lMm9Eb2MueG1sUEsBAi0AFAAGAAgAAAAhAC664+zjAAAADQEAAA8AAAAAAAAAAAAAAAAA&#10;iAoAAGRycy9kb3ducmV2LnhtbFBLBQYAAAAABAAEAPMAAACYCwAAAAA=&#10;">
              <v:shape id="Forme libre : Forme 20" o:spid="_x0000_s1027" style="position:absolute;left:21216;top:-71;width:38767;height:17620;visibility:visible;mso-wrap-style:square;v-text-anchor:middle" coordsize="3876675,176212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6DlmMxAAAANoAAAAPAAAAZHJzL2Rvd25yZXYueG1sRI9BawIx&#10;FITvgv8hPKE3zdZDsVujlNKWUvFQtWBvj+Q1G7p5WTapu/rrjSB4HGbmG2a+7H0tDtRGF1jB/aQA&#10;QayDcWwV7LZv4xmImJAN1oFJwZEiLBfDwRxLEzr+osMmWZEhHEtUUKXUlFJGXZHHOAkNcfZ+Q+sx&#10;ZdlaaVrsMtzXcloUD9Kj47xQYUMvFem/zb9XsKLudNqu99p+utcf96iD/X7fK3U36p+fQCTq0y18&#10;bX8YBVO4XMk3QC7OAAAA//8DAFBLAQItABQABgAIAAAAIQDb4fbL7gAAAIUBAAATAAAAAAAAAAAA&#10;AAAAAAAAAABbQ29udGVudF9UeXBlc10ueG1sUEsBAi0AFAAGAAgAAAAhAFr0LFu/AAAAFQEAAAsA&#10;AAAAAAAAAAAAAAAAHwEAAF9yZWxzLy5yZWxzUEsBAi0AFAAGAAgAAAAhADoOWYzEAAAA2gAAAA8A&#10;AAAAAAAAAAAAAAAABwIAAGRycy9kb3ducmV2LnhtbFBLBQYAAAAAAwADALcAAAD4AgAAAAA=&#10;" path="m3869531,1359694v,,-489585,474345,-1509712,384810c1339691,1654969,936784,1180624,7144,1287304l7144,7144r3862387,l3869531,1359694xe" fillcolor="#009dd9 [3205]" stroked="f">
                <v:stroke joinstyle="miter"/>
                <v:path arrowok="t" o:connecttype="custom" o:connectlocs="3869531,1359694;2359819,1744504;7144,1287304;7144,7144;3869531,7144;3869531,1359694" o:connectangles="0,0,0,0,0,0"/>
              </v:shape>
              <v:shape id="Forme libre : Forme 22" o:spid="_x0000_s1028" style="position:absolute;left:-71;top:-71;width:60007;height:19240;visibility:visible;mso-wrap-style:square;v-text-anchor:middle" coordsize="6000750,19240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Khv6wgAAANoAAAAPAAAAZHJzL2Rvd25yZXYueG1sRI9bi8Iw&#10;FITfBf9DOIJvmnphlWoUEQrC7oI38PXQHNtqc1KbqPXfb4QFH4eZ+YaZLxtTigfVrrCsYNCPQBCn&#10;VhecKTgekt4UhPPIGkvLpOBFDpaLdmuOsbZP3tFj7zMRIOxiVJB7X8VSujQng65vK+LgnW1t0AdZ&#10;Z1LX+AxwU8phFH1JgwWHhRwrWueUXvd3o+AHv5P7yRyT3+SG5rBNN5fpZKxUt9OsZiA8Nf4T/m9v&#10;tIIRvK+EGyAXfwAAAP//AwBQSwECLQAUAAYACAAAACEA2+H2y+4AAACFAQAAEwAAAAAAAAAAAAAA&#10;AAAAAAAAW0NvbnRlbnRfVHlwZXNdLnhtbFBLAQItABQABgAIAAAAIQBa9CxbvwAAABUBAAALAAAA&#10;AAAAAAAAAAAAAB8BAABfcmVscy8ucmVsc1BLAQItABQABgAIAAAAIQCTKhv6wgAAANoAAAAPAAAA&#10;AAAAAAAAAAAAAAcCAABkcnMvZG93bnJldi54bWxQSwUGAAAAAAMAAwC3AAAA9gIAAAAA&#10;" path="m7144,1699736v,,1403032,618173,2927032,-215265c4459129,651986,5998369,893921,5998369,893921r,-886777l7144,7144r,1692592xe" fillcolor="#17406d [3204]" stroked="f">
                <v:stroke joinstyle="miter"/>
                <v:path arrowok="t" o:connecttype="custom" o:connectlocs="7144,1699736;2934176,1484471;5998369,893921;5998369,7144;7144,7144;7144,1699736" o:connectangles="0,0,0,0,0,0"/>
              </v:shape>
              <v:shape id="Forme libre : Forme 23" o:spid="_x0000_s1029" style="position:absolute;left:-71;top:-71;width:60007;height:9048;visibility:visible;mso-wrap-style:square;v-text-anchor:middle" coordsize="6000750,9048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whLCwgAAANoAAAAPAAAAZHJzL2Rvd25yZXYueG1sRI9Ba8JA&#10;FITvQv/D8grezKaliE1dJRSE9iRa0esz+8wGs29jdo3RX+8KBY/DzHzDTOe9rUVHra8cK3hLUhDE&#10;hdMVlwo2f4vRBIQPyBprx6TgSh7ms5fBFDPtLryibh1KESHsM1RgQmgyKX1hyKJPXEMcvYNrLYYo&#10;21LqFi8Rbmv5nqZjabHiuGCwoW9DxXF9tgpuer/Lz6fP7Wp5+907U5Q77HKlhq99/gUiUB+e4f/2&#10;j1bwAY8r8QbI2R0AAP//AwBQSwECLQAUAAYACAAAACEA2+H2y+4AAACFAQAAEwAAAAAAAAAAAAAA&#10;AAAAAAAAW0NvbnRlbnRfVHlwZXNdLnhtbFBLAQItABQABgAIAAAAIQBa9CxbvwAAABUBAAALAAAA&#10;AAAAAAAAAAAAAB8BAABfcmVscy8ucmVsc1BLAQItABQABgAIAAAAIQAmwhLCwgAAANoAAAAPAAAA&#10;AAAAAAAAAAAAAAcCAABkcnMvZG93bnJldi54bWxQSwUGAAAAAAMAAwC3AAAA9gIAAAAA&#10;" path="m7144,7144r,606742c647224,1034891,2136934,964406,3546634,574834,4882039,205264,5998369,893921,5998369,893921r,-886777l7144,7144xe" fillcolor="#17406d [3204]" stroked="f">
                <v:fill color2="#4389d7 [1940]" rotate="t" angle="90" focus="100%" type="gradient"/>
                <v:stroke joinstyle="miter"/>
                <v:path arrowok="t" o:connecttype="custom" o:connectlocs="7144,7144;7144,613886;3546634,574834;5998369,893921;5998369,7144;7144,7144" o:connectangles="0,0,0,0,0,0"/>
              </v:shape>
              <v:shape id="Forme libre : Forme 24" o:spid="_x0000_s1030" style="position:absolute;left:31761;top:9244;width:28194;height:8286;visibility:visible;mso-wrap-style:square;v-text-anchor:middle" coordsize="2819400,8286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ChOlwwAAANoAAAAPAAAAZHJzL2Rvd25yZXYueG1sRI/NasMw&#10;EITvhb6D2EBvjZyUhOJGCW0g0EMbiNMHWKz1D7ZWRlJkt09fBQI5DjPzDbPZTaYXkZxvLStYzDMQ&#10;xKXVLdcKfs6H51cQPiBr7C2Tgl/ysNs+Pmww13bkE8Ui1CJB2OeooAlhyKX0ZUMG/dwOxMmrrDMY&#10;knS11A7HBDe9XGbZWhpsOS00ONC+obIrLkZB/DocC1ftq4+ov7tOvqz/4ohKPc2m9zcQgaZwD9/a&#10;n1rBCq5X0g2Q238AAAD//wMAUEsBAi0AFAAGAAgAAAAhANvh9svuAAAAhQEAABMAAAAAAAAAAAAA&#10;AAAAAAAAAFtDb250ZW50X1R5cGVzXS54bWxQSwECLQAUAAYACAAAACEAWvQsW78AAAAVAQAACwAA&#10;AAAAAAAAAAAAAAAfAQAAX3JlbHMvLnJlbHNQSwECLQAUAAYACAAAACEAqgoTpcMAAADaAAAADwAA&#10;AAAAAAAAAAAAAAAHAgAAZHJzL2Rvd25yZXYueG1sUEsFBgAAAAADAAMAtwAAAPcCAAAAAA==&#10;" path="m7144,481489c380524,602456,751999,764381,1305401,812959,2325529,902494,2815114,428149,2815114,428149r,-421005c2332196,236696,1376839,568166,7144,481489xe" fillcolor="#009dd9 [3205]" stroked="f">
                <v:fill color2="#0075a2 [2405]" angle="90" focus="100%" type="gradient"/>
                <v:stroke joinstyle="miter"/>
                <v:path arrowok="t" o:connecttype="custom" o:connectlocs="7144,481489;1305401,812959;2815114,428149;2815114,7144;7144,481489" o:connectangles="0,0,0,0,0"/>
              </v:shape>
            </v:group>
          </w:pict>
        </mc:Fallback>
      </mc:AlternateContent>
    </w:r>
    <w:r>
      <w:rPr>
        <w:noProof/>
      </w:rPr>
      <mc:AlternateContent>
        <mc:Choice Requires="wps">
          <w:drawing>
            <wp:anchor distT="45720" distB="45720" distL="114300" distR="114300" simplePos="0" relativeHeight="251661824" behindDoc="0" locked="0" layoutInCell="1" allowOverlap="1" wp14:anchorId="67D534E2" wp14:editId="09BC7BE9">
              <wp:simplePos x="0" y="0"/>
              <wp:positionH relativeFrom="margin">
                <wp:posOffset>1492885</wp:posOffset>
              </wp:positionH>
              <wp:positionV relativeFrom="paragraph">
                <wp:posOffset>-104775</wp:posOffset>
              </wp:positionV>
              <wp:extent cx="5410200" cy="1404620"/>
              <wp:effectExtent l="0" t="0" r="0" b="0"/>
              <wp:wrapSquare wrapText="bothSides"/>
              <wp:docPr id="217" name="Zone de text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10200" cy="1404620"/>
                      </a:xfrm>
                      <a:prstGeom prst="rect">
                        <a:avLst/>
                      </a:prstGeom>
                      <a:noFill/>
                      <a:ln w="9525">
                        <a:noFill/>
                        <a:miter lim="800000"/>
                        <a:headEnd/>
                        <a:tailEnd/>
                      </a:ln>
                    </wps:spPr>
                    <wps:txbx>
                      <w:txbxContent>
                        <w:p w14:paraId="3F1F1F75" w14:textId="77777777" w:rsidR="007D2949" w:rsidRPr="007D2949" w:rsidRDefault="007D2949" w:rsidP="00824420">
                          <w:pPr>
                            <w:spacing w:after="280"/>
                            <w:rPr>
                              <w:rFonts w:ascii="Ebrima" w:hAnsi="Ebrima"/>
                              <w:b/>
                              <w:bCs/>
                              <w:color w:val="FFFFFF" w:themeColor="background1"/>
                              <w:sz w:val="40"/>
                              <w:szCs w:val="40"/>
                            </w:rPr>
                          </w:pPr>
                          <w:r w:rsidRPr="007D2949">
                            <w:rPr>
                              <w:rFonts w:ascii="Ebrima" w:hAnsi="Ebrima"/>
                              <w:b/>
                              <w:bCs/>
                              <w:color w:val="FFFFFF" w:themeColor="background1"/>
                              <w:sz w:val="40"/>
                              <w:szCs w:val="40"/>
                            </w:rPr>
                            <w:t>APPEL DE CANDIDATURES</w:t>
                          </w:r>
                        </w:p>
                        <w:p w14:paraId="26DCB7E7" w14:textId="77777777" w:rsidR="00E10C30" w:rsidRDefault="00503B5D" w:rsidP="007D2949">
                          <w:pPr>
                            <w:spacing w:after="40"/>
                            <w:rPr>
                              <w:rFonts w:ascii="Ebrima" w:hAnsi="Ebrima"/>
                              <w:b/>
                              <w:bCs/>
                              <w:color w:val="FFFFFF" w:themeColor="background1"/>
                            </w:rPr>
                          </w:pPr>
                          <w:r>
                            <w:rPr>
                              <w:rFonts w:ascii="Ebrima" w:hAnsi="Ebrima"/>
                              <w:b/>
                              <w:bCs/>
                              <w:color w:val="FFFFFF" w:themeColor="background1"/>
                            </w:rPr>
                            <w:t xml:space="preserve">Techncien.ne en documentation </w:t>
                          </w:r>
                        </w:p>
                        <w:p w14:paraId="2A5C55AD" w14:textId="11C3FD65" w:rsidR="00CF1B4F" w:rsidRPr="001A4A9A" w:rsidRDefault="00503B5D" w:rsidP="007D2949">
                          <w:pPr>
                            <w:spacing w:after="40"/>
                            <w:rPr>
                              <w:rFonts w:ascii="Ebrima" w:hAnsi="Ebrima"/>
                              <w:b/>
                              <w:bCs/>
                              <w:color w:val="FFFFFF" w:themeColor="background1"/>
                            </w:rPr>
                          </w:pPr>
                          <w:r>
                            <w:rPr>
                              <w:rFonts w:ascii="Ebrima" w:hAnsi="Ebrima"/>
                              <w:b/>
                              <w:bCs/>
                              <w:color w:val="FFFFFF" w:themeColor="background1"/>
                            </w:rPr>
                            <w:t>(</w:t>
                          </w:r>
                          <w:proofErr w:type="gramStart"/>
                          <w:r w:rsidR="00E10C30">
                            <w:rPr>
                              <w:rFonts w:ascii="Ebrima" w:hAnsi="Ebrima"/>
                              <w:b/>
                              <w:bCs/>
                              <w:color w:val="FFFFFF" w:themeColor="background1"/>
                            </w:rPr>
                            <w:t>début</w:t>
                          </w:r>
                          <w:proofErr w:type="gramEnd"/>
                          <w:r w:rsidR="00E10C30">
                            <w:rPr>
                              <w:rFonts w:ascii="Ebrima" w:hAnsi="Ebrima"/>
                              <w:b/>
                              <w:bCs/>
                              <w:color w:val="FFFFFF" w:themeColor="background1"/>
                            </w:rPr>
                            <w:t xml:space="preserve"> mai 2025 et 2025-2026)</w:t>
                          </w:r>
                        </w:p>
                        <w:p w14:paraId="243B1909" w14:textId="4A548C61" w:rsidR="007D2949" w:rsidRPr="00824420" w:rsidRDefault="007D2949" w:rsidP="00503B5D">
                          <w:pPr>
                            <w:spacing w:after="40"/>
                            <w:ind w:left="2127" w:hanging="1407"/>
                            <w:rPr>
                              <w:rFonts w:ascii="Ebrima" w:hAnsi="Ebrima"/>
                              <w:color w:val="FFFFFF" w:themeColor="background1"/>
                            </w:rPr>
                          </w:pPr>
                          <w:r w:rsidRPr="00503B5D">
                            <w:rPr>
                              <w:rFonts w:ascii="Ebrima" w:hAnsi="Ebrima"/>
                              <w:color w:val="FFFFFF" w:themeColor="background1"/>
                            </w:rPr>
                            <w:t>Statut :</w:t>
                          </w:r>
                          <w:r w:rsidR="00EC196F" w:rsidRPr="00503B5D">
                            <w:rPr>
                              <w:rFonts w:ascii="Ebrima" w:hAnsi="Ebrima"/>
                              <w:color w:val="FFFFFF" w:themeColor="background1"/>
                            </w:rPr>
                            <w:t xml:space="preserve"> </w:t>
                          </w:r>
                          <w:r w:rsidR="00503B5D">
                            <w:rPr>
                              <w:rFonts w:ascii="Ebrima" w:hAnsi="Ebrima"/>
                              <w:color w:val="FFFFFF" w:themeColor="background1"/>
                            </w:rPr>
                            <w:t xml:space="preserve">Temps </w:t>
                          </w:r>
                          <w:r w:rsidR="00E10C30">
                            <w:rPr>
                              <w:rFonts w:ascii="Ebrima" w:hAnsi="Ebrima"/>
                              <w:color w:val="FFFFFF" w:themeColor="background1"/>
                            </w:rPr>
                            <w:t>plein 35h/semaine (remplacement de congé)</w:t>
                          </w:r>
                        </w:p>
                        <w:p w14:paraId="44093E77" w14:textId="77777777" w:rsidR="007D2949" w:rsidRPr="007D2949" w:rsidRDefault="007D2949">
                          <w:pPr>
                            <w:rPr>
                              <w:rFonts w:ascii="Ebrima" w:hAnsi="Ebrima"/>
                              <w:b/>
                              <w:bCs/>
                              <w:color w:val="FFFFFF" w:themeColor="background1"/>
                            </w:rPr>
                          </w:pP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xmlns:w16sdtfl="http://schemas.microsoft.com/office/word/2024/wordml/sdtformatlock" xmlns:w16du="http://schemas.microsoft.com/office/word/2023/wordml/word16du">
          <w:pict>
            <v:shapetype w14:anchorId="67D534E2" id="_x0000_t202" coordsize="21600,21600" o:spt="202" path="m,l,21600r21600,l21600,xe">
              <v:stroke joinstyle="miter"/>
              <v:path gradientshapeok="t" o:connecttype="rect"/>
            </v:shapetype>
            <v:shape id="Zone de texte 2" o:spid="_x0000_s1026" type="#_x0000_t202" style="position:absolute;left:0;text-align:left;margin-left:117.55pt;margin-top:-8.25pt;width:426pt;height:110.6pt;z-index:251661824;visibility:visible;mso-wrap-style:square;mso-width-percent:0;mso-height-percent:200;mso-wrap-distance-left:9pt;mso-wrap-distance-top:3.6pt;mso-wrap-distance-right:9pt;mso-wrap-distance-bottom:3.6pt;mso-position-horizontal:absolute;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syvj+QEAAM4DAAAOAAAAZHJzL2Uyb0RvYy54bWysU9uO2yAQfa/Uf0C8N7YjZ7trhay2u01V&#10;aXuRtv0AgnGMCgwFEjv9+g7Ym43at6p+QOBhzsw5c1jfjkaTo/RBgWW0WpSUSCugVXbP6Pdv2zfX&#10;lITIbcs1WMnoSQZ6u3n9aj24Ri6hB91KTxDEhmZwjPYxuqYoguil4WEBTloMduANj3j0+6L1fEB0&#10;o4tlWV4VA/jWeRAyBPz7MAXpJuN3nRTxS9cFGYlmFHuLefV53aW12Kx5s/fc9UrMbfB/6MJwZbHo&#10;GeqBR04OXv0FZZTwEKCLCwGmgK5TQmYOyKYq/2Dz1HMnMxcUJ7izTOH/wYrPxyf31ZM4voMRB5hJ&#10;BPcI4kcgFu57bvfyznsYeslbLFwlyYrBhWZOTVKHJiSQ3fAJWhwyP0TIQGPnTVIFeRJExwGczqLL&#10;MRKBP1d1VeIkKREYq+qyvlrmsRS8eU53PsQPEgxJG0Y9TjXD8+NjiKkd3jxfSdUsbJXWebLakoHR&#10;m9VylRMuIkZFNJ5WhtHrMn2TFRLL97bNyZErPe2xgLYz7cR04hzH3YgXE/0dtCcUwMNkMHwQuOnB&#10;/6JkQHMxGn4euJeU6I8WRbyp6jq5MR/q1VtkTPxlZHcZ4VYgFKORkml7H7ODE9fg7lDsrcoyvHQy&#10;94qmyerMBk+uvDznWy/PcPMbAAD//wMAUEsDBBQABgAIAAAAIQCoxAvr4AAAAAwBAAAPAAAAZHJz&#10;L2Rvd25yZXYueG1sTI/BTsMwDIbvSLxDZCRuW9LC1qk0nSa0jeNgVJyzxrQVTVIlWVfeHu80jvb/&#10;6ffnYj2Zno3oQ+eshGQugKGtne5sI6H63M1WwEJUVqveWZTwiwHW5f1doXLtLvYDx2NsGJXYkCsJ&#10;bYxDznmoWzQqzN2AlrJv542KNPqGa68uVG56ngqx5EZ1li60asDXFuuf49lIGOKwz9784X2z3Y2i&#10;+tpXaddspXx8mDYvwCJO8QbDVZ/UoSSnkztbHVgvIX1aJIRKmCXLBbArIVYZrU6UiecMeFnw/0+U&#10;fwAAAP//AwBQSwECLQAUAAYACAAAACEAtoM4kv4AAADhAQAAEwAAAAAAAAAAAAAAAAAAAAAAW0Nv&#10;bnRlbnRfVHlwZXNdLnhtbFBLAQItABQABgAIAAAAIQA4/SH/1gAAAJQBAAALAAAAAAAAAAAAAAAA&#10;AC8BAABfcmVscy8ucmVsc1BLAQItABQABgAIAAAAIQBQsyvj+QEAAM4DAAAOAAAAAAAAAAAAAAAA&#10;AC4CAABkcnMvZTJvRG9jLnhtbFBLAQItABQABgAIAAAAIQCoxAvr4AAAAAwBAAAPAAAAAAAAAAAA&#10;AAAAAFMEAABkcnMvZG93bnJldi54bWxQSwUGAAAAAAQABADzAAAAYAUAAAAA&#10;" filled="f" stroked="f">
              <v:textbox style="mso-fit-shape-to-text:t">
                <w:txbxContent>
                  <w:p w14:paraId="3F1F1F75" w14:textId="77777777" w:rsidR="007D2949" w:rsidRPr="007D2949" w:rsidRDefault="007D2949" w:rsidP="00824420">
                    <w:pPr>
                      <w:spacing w:after="280"/>
                      <w:rPr>
                        <w:rFonts w:ascii="Ebrima" w:hAnsi="Ebrima"/>
                        <w:b/>
                        <w:bCs/>
                        <w:color w:val="FFFFFF" w:themeColor="background1"/>
                        <w:sz w:val="40"/>
                        <w:szCs w:val="40"/>
                      </w:rPr>
                    </w:pPr>
                    <w:r w:rsidRPr="007D2949">
                      <w:rPr>
                        <w:rFonts w:ascii="Ebrima" w:hAnsi="Ebrima"/>
                        <w:b/>
                        <w:bCs/>
                        <w:color w:val="FFFFFF" w:themeColor="background1"/>
                        <w:sz w:val="40"/>
                        <w:szCs w:val="40"/>
                      </w:rPr>
                      <w:t>APPEL DE CANDIDATURES</w:t>
                    </w:r>
                  </w:p>
                  <w:p w14:paraId="26DCB7E7" w14:textId="77777777" w:rsidR="00E10C30" w:rsidRDefault="00503B5D" w:rsidP="007D2949">
                    <w:pPr>
                      <w:spacing w:after="40"/>
                      <w:rPr>
                        <w:rFonts w:ascii="Ebrima" w:hAnsi="Ebrima"/>
                        <w:b/>
                        <w:bCs/>
                        <w:color w:val="FFFFFF" w:themeColor="background1"/>
                      </w:rPr>
                    </w:pPr>
                    <w:r>
                      <w:rPr>
                        <w:rFonts w:ascii="Ebrima" w:hAnsi="Ebrima"/>
                        <w:b/>
                        <w:bCs/>
                        <w:color w:val="FFFFFF" w:themeColor="background1"/>
                      </w:rPr>
                      <w:t xml:space="preserve">Techncien.ne en documentation </w:t>
                    </w:r>
                  </w:p>
                  <w:p w14:paraId="2A5C55AD" w14:textId="11C3FD65" w:rsidR="00CF1B4F" w:rsidRPr="001A4A9A" w:rsidRDefault="00503B5D" w:rsidP="007D2949">
                    <w:pPr>
                      <w:spacing w:after="40"/>
                      <w:rPr>
                        <w:rFonts w:ascii="Ebrima" w:hAnsi="Ebrima"/>
                        <w:b/>
                        <w:bCs/>
                        <w:color w:val="FFFFFF" w:themeColor="background1"/>
                      </w:rPr>
                    </w:pPr>
                    <w:r>
                      <w:rPr>
                        <w:rFonts w:ascii="Ebrima" w:hAnsi="Ebrima"/>
                        <w:b/>
                        <w:bCs/>
                        <w:color w:val="FFFFFF" w:themeColor="background1"/>
                      </w:rPr>
                      <w:t>(</w:t>
                    </w:r>
                    <w:proofErr w:type="gramStart"/>
                    <w:r w:rsidR="00E10C30">
                      <w:rPr>
                        <w:rFonts w:ascii="Ebrima" w:hAnsi="Ebrima"/>
                        <w:b/>
                        <w:bCs/>
                        <w:color w:val="FFFFFF" w:themeColor="background1"/>
                      </w:rPr>
                      <w:t>début</w:t>
                    </w:r>
                    <w:proofErr w:type="gramEnd"/>
                    <w:r w:rsidR="00E10C30">
                      <w:rPr>
                        <w:rFonts w:ascii="Ebrima" w:hAnsi="Ebrima"/>
                        <w:b/>
                        <w:bCs/>
                        <w:color w:val="FFFFFF" w:themeColor="background1"/>
                      </w:rPr>
                      <w:t xml:space="preserve"> mai 2025 et 2025-2026)</w:t>
                    </w:r>
                  </w:p>
                  <w:p w14:paraId="243B1909" w14:textId="4A548C61" w:rsidR="007D2949" w:rsidRPr="00824420" w:rsidRDefault="007D2949" w:rsidP="00503B5D">
                    <w:pPr>
                      <w:spacing w:after="40"/>
                      <w:ind w:left="2127" w:hanging="1407"/>
                      <w:rPr>
                        <w:rFonts w:ascii="Ebrima" w:hAnsi="Ebrima"/>
                        <w:color w:val="FFFFFF" w:themeColor="background1"/>
                      </w:rPr>
                    </w:pPr>
                    <w:r w:rsidRPr="00503B5D">
                      <w:rPr>
                        <w:rFonts w:ascii="Ebrima" w:hAnsi="Ebrima"/>
                        <w:color w:val="FFFFFF" w:themeColor="background1"/>
                      </w:rPr>
                      <w:t>Statut :</w:t>
                    </w:r>
                    <w:r w:rsidR="00EC196F" w:rsidRPr="00503B5D">
                      <w:rPr>
                        <w:rFonts w:ascii="Ebrima" w:hAnsi="Ebrima"/>
                        <w:color w:val="FFFFFF" w:themeColor="background1"/>
                      </w:rPr>
                      <w:t xml:space="preserve"> </w:t>
                    </w:r>
                    <w:r w:rsidR="00503B5D">
                      <w:rPr>
                        <w:rFonts w:ascii="Ebrima" w:hAnsi="Ebrima"/>
                        <w:color w:val="FFFFFF" w:themeColor="background1"/>
                      </w:rPr>
                      <w:t xml:space="preserve">Temps </w:t>
                    </w:r>
                    <w:r w:rsidR="00E10C30">
                      <w:rPr>
                        <w:rFonts w:ascii="Ebrima" w:hAnsi="Ebrima"/>
                        <w:color w:val="FFFFFF" w:themeColor="background1"/>
                      </w:rPr>
                      <w:t>plein 35h/semaine (remplacement de congé)</w:t>
                    </w:r>
                  </w:p>
                  <w:p w14:paraId="44093E77" w14:textId="77777777" w:rsidR="007D2949" w:rsidRPr="007D2949" w:rsidRDefault="007D2949">
                    <w:pPr>
                      <w:rPr>
                        <w:rFonts w:ascii="Ebrima" w:hAnsi="Ebrima"/>
                        <w:b/>
                        <w:bCs/>
                        <w:color w:val="FFFFFF" w:themeColor="background1"/>
                      </w:rPr>
                    </w:pPr>
                  </w:p>
                </w:txbxContent>
              </v:textbox>
              <w10:wrap type="square" anchorx="margin"/>
            </v:shape>
          </w:pict>
        </mc:Fallback>
      </mc:AlternateContent>
    </w:r>
    <w:r>
      <w:rPr>
        <w:noProof/>
      </w:rPr>
      <w:drawing>
        <wp:anchor distT="0" distB="0" distL="114300" distR="114300" simplePos="0" relativeHeight="251659776" behindDoc="0" locked="0" layoutInCell="1" allowOverlap="1" wp14:anchorId="1967525F" wp14:editId="4176517A">
          <wp:simplePos x="0" y="0"/>
          <wp:positionH relativeFrom="margin">
            <wp:posOffset>38100</wp:posOffset>
          </wp:positionH>
          <wp:positionV relativeFrom="paragraph">
            <wp:posOffset>-152400</wp:posOffset>
          </wp:positionV>
          <wp:extent cx="1314450" cy="883285"/>
          <wp:effectExtent l="0" t="0" r="0" b="0"/>
          <wp:wrapNone/>
          <wp:docPr id="86" name="Image 86" descr="Une image contenant bâtiment, tour&#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logo collège sans BG Blanc - Targus (1).png"/>
                  <pic:cNvPicPr/>
                </pic:nvPicPr>
                <pic:blipFill>
                  <a:blip r:embed="rId1">
                    <a:extLst>
                      <a:ext uri="{28A0092B-C50C-407E-A947-70E740481C1C}">
                        <a14:useLocalDpi xmlns:a14="http://schemas.microsoft.com/office/drawing/2010/main" val="0"/>
                      </a:ext>
                    </a:extLst>
                  </a:blip>
                  <a:stretch>
                    <a:fillRect/>
                  </a:stretch>
                </pic:blipFill>
                <pic:spPr>
                  <a:xfrm>
                    <a:off x="0" y="0"/>
                    <a:ext cx="1314450" cy="883285"/>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F30262D"/>
    <w:multiLevelType w:val="hybridMultilevel"/>
    <w:tmpl w:val="69B01556"/>
    <w:lvl w:ilvl="0" w:tplc="AB94BF5E">
      <w:start w:val="1"/>
      <w:numFmt w:val="bullet"/>
      <w:lvlText w:val=""/>
      <w:lvlJc w:val="left"/>
      <w:pPr>
        <w:ind w:left="2160" w:hanging="360"/>
      </w:pPr>
      <w:rPr>
        <w:rFonts w:ascii="Symbol" w:hAnsi="Symbol" w:hint="default"/>
        <w:color w:val="17406D" w:themeColor="text2"/>
      </w:rPr>
    </w:lvl>
    <w:lvl w:ilvl="1" w:tplc="0C0C0003" w:tentative="1">
      <w:start w:val="1"/>
      <w:numFmt w:val="bullet"/>
      <w:lvlText w:val="o"/>
      <w:lvlJc w:val="left"/>
      <w:pPr>
        <w:ind w:left="2880" w:hanging="360"/>
      </w:pPr>
      <w:rPr>
        <w:rFonts w:ascii="Courier New" w:hAnsi="Courier New" w:cs="Courier New" w:hint="default"/>
      </w:rPr>
    </w:lvl>
    <w:lvl w:ilvl="2" w:tplc="0C0C0005" w:tentative="1">
      <w:start w:val="1"/>
      <w:numFmt w:val="bullet"/>
      <w:lvlText w:val=""/>
      <w:lvlJc w:val="left"/>
      <w:pPr>
        <w:ind w:left="3600" w:hanging="360"/>
      </w:pPr>
      <w:rPr>
        <w:rFonts w:ascii="Wingdings" w:hAnsi="Wingdings" w:hint="default"/>
      </w:rPr>
    </w:lvl>
    <w:lvl w:ilvl="3" w:tplc="0C0C0001" w:tentative="1">
      <w:start w:val="1"/>
      <w:numFmt w:val="bullet"/>
      <w:lvlText w:val=""/>
      <w:lvlJc w:val="left"/>
      <w:pPr>
        <w:ind w:left="4320" w:hanging="360"/>
      </w:pPr>
      <w:rPr>
        <w:rFonts w:ascii="Symbol" w:hAnsi="Symbol" w:hint="default"/>
      </w:rPr>
    </w:lvl>
    <w:lvl w:ilvl="4" w:tplc="0C0C0003" w:tentative="1">
      <w:start w:val="1"/>
      <w:numFmt w:val="bullet"/>
      <w:lvlText w:val="o"/>
      <w:lvlJc w:val="left"/>
      <w:pPr>
        <w:ind w:left="5040" w:hanging="360"/>
      </w:pPr>
      <w:rPr>
        <w:rFonts w:ascii="Courier New" w:hAnsi="Courier New" w:cs="Courier New" w:hint="default"/>
      </w:rPr>
    </w:lvl>
    <w:lvl w:ilvl="5" w:tplc="0C0C0005" w:tentative="1">
      <w:start w:val="1"/>
      <w:numFmt w:val="bullet"/>
      <w:lvlText w:val=""/>
      <w:lvlJc w:val="left"/>
      <w:pPr>
        <w:ind w:left="5760" w:hanging="360"/>
      </w:pPr>
      <w:rPr>
        <w:rFonts w:ascii="Wingdings" w:hAnsi="Wingdings" w:hint="default"/>
      </w:rPr>
    </w:lvl>
    <w:lvl w:ilvl="6" w:tplc="0C0C0001" w:tentative="1">
      <w:start w:val="1"/>
      <w:numFmt w:val="bullet"/>
      <w:lvlText w:val=""/>
      <w:lvlJc w:val="left"/>
      <w:pPr>
        <w:ind w:left="6480" w:hanging="360"/>
      </w:pPr>
      <w:rPr>
        <w:rFonts w:ascii="Symbol" w:hAnsi="Symbol" w:hint="default"/>
      </w:rPr>
    </w:lvl>
    <w:lvl w:ilvl="7" w:tplc="0C0C0003" w:tentative="1">
      <w:start w:val="1"/>
      <w:numFmt w:val="bullet"/>
      <w:lvlText w:val="o"/>
      <w:lvlJc w:val="left"/>
      <w:pPr>
        <w:ind w:left="7200" w:hanging="360"/>
      </w:pPr>
      <w:rPr>
        <w:rFonts w:ascii="Courier New" w:hAnsi="Courier New" w:cs="Courier New" w:hint="default"/>
      </w:rPr>
    </w:lvl>
    <w:lvl w:ilvl="8" w:tplc="0C0C0005" w:tentative="1">
      <w:start w:val="1"/>
      <w:numFmt w:val="bullet"/>
      <w:lvlText w:val=""/>
      <w:lvlJc w:val="left"/>
      <w:pPr>
        <w:ind w:left="7920" w:hanging="360"/>
      </w:pPr>
      <w:rPr>
        <w:rFonts w:ascii="Wingdings" w:hAnsi="Wingdings" w:hint="default"/>
      </w:rPr>
    </w:lvl>
  </w:abstractNum>
  <w:abstractNum w:abstractNumId="1" w15:restartNumberingAfterBreak="0">
    <w:nsid w:val="2B31358E"/>
    <w:multiLevelType w:val="hybridMultilevel"/>
    <w:tmpl w:val="7C7ADC68"/>
    <w:lvl w:ilvl="0" w:tplc="0C0C0001">
      <w:start w:val="1"/>
      <w:numFmt w:val="bullet"/>
      <w:lvlText w:val=""/>
      <w:lvlJc w:val="left"/>
      <w:pPr>
        <w:ind w:left="2160" w:hanging="360"/>
      </w:pPr>
      <w:rPr>
        <w:rFonts w:ascii="Symbol" w:hAnsi="Symbol" w:hint="default"/>
      </w:rPr>
    </w:lvl>
    <w:lvl w:ilvl="1" w:tplc="0C0C0003" w:tentative="1">
      <w:start w:val="1"/>
      <w:numFmt w:val="bullet"/>
      <w:lvlText w:val="o"/>
      <w:lvlJc w:val="left"/>
      <w:pPr>
        <w:ind w:left="2880" w:hanging="360"/>
      </w:pPr>
      <w:rPr>
        <w:rFonts w:ascii="Courier New" w:hAnsi="Courier New" w:cs="Courier New" w:hint="default"/>
      </w:rPr>
    </w:lvl>
    <w:lvl w:ilvl="2" w:tplc="0C0C0005" w:tentative="1">
      <w:start w:val="1"/>
      <w:numFmt w:val="bullet"/>
      <w:lvlText w:val=""/>
      <w:lvlJc w:val="left"/>
      <w:pPr>
        <w:ind w:left="3600" w:hanging="360"/>
      </w:pPr>
      <w:rPr>
        <w:rFonts w:ascii="Wingdings" w:hAnsi="Wingdings" w:hint="default"/>
      </w:rPr>
    </w:lvl>
    <w:lvl w:ilvl="3" w:tplc="0C0C0001" w:tentative="1">
      <w:start w:val="1"/>
      <w:numFmt w:val="bullet"/>
      <w:lvlText w:val=""/>
      <w:lvlJc w:val="left"/>
      <w:pPr>
        <w:ind w:left="4320" w:hanging="360"/>
      </w:pPr>
      <w:rPr>
        <w:rFonts w:ascii="Symbol" w:hAnsi="Symbol" w:hint="default"/>
      </w:rPr>
    </w:lvl>
    <w:lvl w:ilvl="4" w:tplc="0C0C0003" w:tentative="1">
      <w:start w:val="1"/>
      <w:numFmt w:val="bullet"/>
      <w:lvlText w:val="o"/>
      <w:lvlJc w:val="left"/>
      <w:pPr>
        <w:ind w:left="5040" w:hanging="360"/>
      </w:pPr>
      <w:rPr>
        <w:rFonts w:ascii="Courier New" w:hAnsi="Courier New" w:cs="Courier New" w:hint="default"/>
      </w:rPr>
    </w:lvl>
    <w:lvl w:ilvl="5" w:tplc="0C0C0005" w:tentative="1">
      <w:start w:val="1"/>
      <w:numFmt w:val="bullet"/>
      <w:lvlText w:val=""/>
      <w:lvlJc w:val="left"/>
      <w:pPr>
        <w:ind w:left="5760" w:hanging="360"/>
      </w:pPr>
      <w:rPr>
        <w:rFonts w:ascii="Wingdings" w:hAnsi="Wingdings" w:hint="default"/>
      </w:rPr>
    </w:lvl>
    <w:lvl w:ilvl="6" w:tplc="0C0C0001" w:tentative="1">
      <w:start w:val="1"/>
      <w:numFmt w:val="bullet"/>
      <w:lvlText w:val=""/>
      <w:lvlJc w:val="left"/>
      <w:pPr>
        <w:ind w:left="6480" w:hanging="360"/>
      </w:pPr>
      <w:rPr>
        <w:rFonts w:ascii="Symbol" w:hAnsi="Symbol" w:hint="default"/>
      </w:rPr>
    </w:lvl>
    <w:lvl w:ilvl="7" w:tplc="0C0C0003" w:tentative="1">
      <w:start w:val="1"/>
      <w:numFmt w:val="bullet"/>
      <w:lvlText w:val="o"/>
      <w:lvlJc w:val="left"/>
      <w:pPr>
        <w:ind w:left="7200" w:hanging="360"/>
      </w:pPr>
      <w:rPr>
        <w:rFonts w:ascii="Courier New" w:hAnsi="Courier New" w:cs="Courier New" w:hint="default"/>
      </w:rPr>
    </w:lvl>
    <w:lvl w:ilvl="8" w:tplc="0C0C0005" w:tentative="1">
      <w:start w:val="1"/>
      <w:numFmt w:val="bullet"/>
      <w:lvlText w:val=""/>
      <w:lvlJc w:val="left"/>
      <w:pPr>
        <w:ind w:left="7920" w:hanging="360"/>
      </w:pPr>
      <w:rPr>
        <w:rFonts w:ascii="Wingdings" w:hAnsi="Wingdings" w:hint="default"/>
      </w:rPr>
    </w:lvl>
  </w:abstractNum>
  <w:abstractNum w:abstractNumId="2" w15:restartNumberingAfterBreak="0">
    <w:nsid w:val="2C50438C"/>
    <w:multiLevelType w:val="hybridMultilevel"/>
    <w:tmpl w:val="6B0072F2"/>
    <w:lvl w:ilvl="0" w:tplc="0C0C0001">
      <w:start w:val="1"/>
      <w:numFmt w:val="bullet"/>
      <w:lvlText w:val=""/>
      <w:lvlJc w:val="left"/>
      <w:pPr>
        <w:ind w:left="720" w:hanging="360"/>
      </w:pPr>
      <w:rPr>
        <w:rFonts w:ascii="Symbol" w:hAnsi="Symbol" w:hint="default"/>
      </w:rPr>
    </w:lvl>
    <w:lvl w:ilvl="1" w:tplc="0C0C0003">
      <w:start w:val="1"/>
      <w:numFmt w:val="bullet"/>
      <w:lvlText w:val="o"/>
      <w:lvlJc w:val="left"/>
      <w:pPr>
        <w:ind w:left="1440" w:hanging="360"/>
      </w:pPr>
      <w:rPr>
        <w:rFonts w:ascii="Courier New" w:hAnsi="Courier New" w:cs="Courier New" w:hint="default"/>
      </w:rPr>
    </w:lvl>
    <w:lvl w:ilvl="2" w:tplc="0C0C0005">
      <w:start w:val="1"/>
      <w:numFmt w:val="bullet"/>
      <w:lvlText w:val=""/>
      <w:lvlJc w:val="left"/>
      <w:pPr>
        <w:ind w:left="2160" w:hanging="360"/>
      </w:pPr>
      <w:rPr>
        <w:rFonts w:ascii="Wingdings" w:hAnsi="Wingdings" w:hint="default"/>
      </w:rPr>
    </w:lvl>
    <w:lvl w:ilvl="3" w:tplc="0C0C000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3" w15:restartNumberingAfterBreak="0">
    <w:nsid w:val="411F74E8"/>
    <w:multiLevelType w:val="hybridMultilevel"/>
    <w:tmpl w:val="A58EAE3A"/>
    <w:lvl w:ilvl="0" w:tplc="AB94BF5E">
      <w:start w:val="1"/>
      <w:numFmt w:val="bullet"/>
      <w:lvlText w:val=""/>
      <w:lvlJc w:val="left"/>
      <w:pPr>
        <w:ind w:left="1996" w:hanging="360"/>
      </w:pPr>
      <w:rPr>
        <w:rFonts w:ascii="Symbol" w:hAnsi="Symbol" w:hint="default"/>
        <w:color w:val="17406D" w:themeColor="text2"/>
      </w:rPr>
    </w:lvl>
    <w:lvl w:ilvl="1" w:tplc="0C0C0003" w:tentative="1">
      <w:start w:val="1"/>
      <w:numFmt w:val="bullet"/>
      <w:lvlText w:val="o"/>
      <w:lvlJc w:val="left"/>
      <w:pPr>
        <w:ind w:left="2716" w:hanging="360"/>
      </w:pPr>
      <w:rPr>
        <w:rFonts w:ascii="Courier New" w:hAnsi="Courier New" w:cs="Courier New" w:hint="default"/>
      </w:rPr>
    </w:lvl>
    <w:lvl w:ilvl="2" w:tplc="0C0C0005" w:tentative="1">
      <w:start w:val="1"/>
      <w:numFmt w:val="bullet"/>
      <w:lvlText w:val=""/>
      <w:lvlJc w:val="left"/>
      <w:pPr>
        <w:ind w:left="3436" w:hanging="360"/>
      </w:pPr>
      <w:rPr>
        <w:rFonts w:ascii="Wingdings" w:hAnsi="Wingdings" w:hint="default"/>
      </w:rPr>
    </w:lvl>
    <w:lvl w:ilvl="3" w:tplc="0C0C0001" w:tentative="1">
      <w:start w:val="1"/>
      <w:numFmt w:val="bullet"/>
      <w:lvlText w:val=""/>
      <w:lvlJc w:val="left"/>
      <w:pPr>
        <w:ind w:left="4156" w:hanging="360"/>
      </w:pPr>
      <w:rPr>
        <w:rFonts w:ascii="Symbol" w:hAnsi="Symbol" w:hint="default"/>
      </w:rPr>
    </w:lvl>
    <w:lvl w:ilvl="4" w:tplc="0C0C0003" w:tentative="1">
      <w:start w:val="1"/>
      <w:numFmt w:val="bullet"/>
      <w:lvlText w:val="o"/>
      <w:lvlJc w:val="left"/>
      <w:pPr>
        <w:ind w:left="4876" w:hanging="360"/>
      </w:pPr>
      <w:rPr>
        <w:rFonts w:ascii="Courier New" w:hAnsi="Courier New" w:cs="Courier New" w:hint="default"/>
      </w:rPr>
    </w:lvl>
    <w:lvl w:ilvl="5" w:tplc="0C0C0005" w:tentative="1">
      <w:start w:val="1"/>
      <w:numFmt w:val="bullet"/>
      <w:lvlText w:val=""/>
      <w:lvlJc w:val="left"/>
      <w:pPr>
        <w:ind w:left="5596" w:hanging="360"/>
      </w:pPr>
      <w:rPr>
        <w:rFonts w:ascii="Wingdings" w:hAnsi="Wingdings" w:hint="default"/>
      </w:rPr>
    </w:lvl>
    <w:lvl w:ilvl="6" w:tplc="0C0C0001" w:tentative="1">
      <w:start w:val="1"/>
      <w:numFmt w:val="bullet"/>
      <w:lvlText w:val=""/>
      <w:lvlJc w:val="left"/>
      <w:pPr>
        <w:ind w:left="6316" w:hanging="360"/>
      </w:pPr>
      <w:rPr>
        <w:rFonts w:ascii="Symbol" w:hAnsi="Symbol" w:hint="default"/>
      </w:rPr>
    </w:lvl>
    <w:lvl w:ilvl="7" w:tplc="0C0C0003" w:tentative="1">
      <w:start w:val="1"/>
      <w:numFmt w:val="bullet"/>
      <w:lvlText w:val="o"/>
      <w:lvlJc w:val="left"/>
      <w:pPr>
        <w:ind w:left="7036" w:hanging="360"/>
      </w:pPr>
      <w:rPr>
        <w:rFonts w:ascii="Courier New" w:hAnsi="Courier New" w:cs="Courier New" w:hint="default"/>
      </w:rPr>
    </w:lvl>
    <w:lvl w:ilvl="8" w:tplc="0C0C0005" w:tentative="1">
      <w:start w:val="1"/>
      <w:numFmt w:val="bullet"/>
      <w:lvlText w:val=""/>
      <w:lvlJc w:val="left"/>
      <w:pPr>
        <w:ind w:left="7756" w:hanging="360"/>
      </w:pPr>
      <w:rPr>
        <w:rFonts w:ascii="Wingdings" w:hAnsi="Wingdings" w:hint="default"/>
      </w:rPr>
    </w:lvl>
  </w:abstractNum>
  <w:abstractNum w:abstractNumId="4" w15:restartNumberingAfterBreak="0">
    <w:nsid w:val="44CB5451"/>
    <w:multiLevelType w:val="hybridMultilevel"/>
    <w:tmpl w:val="58CABAA6"/>
    <w:lvl w:ilvl="0" w:tplc="0C0C0001">
      <w:start w:val="1"/>
      <w:numFmt w:val="bullet"/>
      <w:lvlText w:val=""/>
      <w:lvlJc w:val="left"/>
      <w:pPr>
        <w:ind w:left="2136" w:hanging="360"/>
      </w:pPr>
      <w:rPr>
        <w:rFonts w:ascii="Symbol" w:hAnsi="Symbol" w:hint="default"/>
      </w:rPr>
    </w:lvl>
    <w:lvl w:ilvl="1" w:tplc="0C0C0003" w:tentative="1">
      <w:start w:val="1"/>
      <w:numFmt w:val="bullet"/>
      <w:lvlText w:val="o"/>
      <w:lvlJc w:val="left"/>
      <w:pPr>
        <w:ind w:left="2856" w:hanging="360"/>
      </w:pPr>
      <w:rPr>
        <w:rFonts w:ascii="Courier New" w:hAnsi="Courier New" w:cs="Courier New" w:hint="default"/>
      </w:rPr>
    </w:lvl>
    <w:lvl w:ilvl="2" w:tplc="0C0C0005" w:tentative="1">
      <w:start w:val="1"/>
      <w:numFmt w:val="bullet"/>
      <w:lvlText w:val=""/>
      <w:lvlJc w:val="left"/>
      <w:pPr>
        <w:ind w:left="3576" w:hanging="360"/>
      </w:pPr>
      <w:rPr>
        <w:rFonts w:ascii="Wingdings" w:hAnsi="Wingdings" w:hint="default"/>
      </w:rPr>
    </w:lvl>
    <w:lvl w:ilvl="3" w:tplc="0C0C0001" w:tentative="1">
      <w:start w:val="1"/>
      <w:numFmt w:val="bullet"/>
      <w:lvlText w:val=""/>
      <w:lvlJc w:val="left"/>
      <w:pPr>
        <w:ind w:left="4296" w:hanging="360"/>
      </w:pPr>
      <w:rPr>
        <w:rFonts w:ascii="Symbol" w:hAnsi="Symbol" w:hint="default"/>
      </w:rPr>
    </w:lvl>
    <w:lvl w:ilvl="4" w:tplc="0C0C0003" w:tentative="1">
      <w:start w:val="1"/>
      <w:numFmt w:val="bullet"/>
      <w:lvlText w:val="o"/>
      <w:lvlJc w:val="left"/>
      <w:pPr>
        <w:ind w:left="5016" w:hanging="360"/>
      </w:pPr>
      <w:rPr>
        <w:rFonts w:ascii="Courier New" w:hAnsi="Courier New" w:cs="Courier New" w:hint="default"/>
      </w:rPr>
    </w:lvl>
    <w:lvl w:ilvl="5" w:tplc="0C0C0005" w:tentative="1">
      <w:start w:val="1"/>
      <w:numFmt w:val="bullet"/>
      <w:lvlText w:val=""/>
      <w:lvlJc w:val="left"/>
      <w:pPr>
        <w:ind w:left="5736" w:hanging="360"/>
      </w:pPr>
      <w:rPr>
        <w:rFonts w:ascii="Wingdings" w:hAnsi="Wingdings" w:hint="default"/>
      </w:rPr>
    </w:lvl>
    <w:lvl w:ilvl="6" w:tplc="0C0C0001" w:tentative="1">
      <w:start w:val="1"/>
      <w:numFmt w:val="bullet"/>
      <w:lvlText w:val=""/>
      <w:lvlJc w:val="left"/>
      <w:pPr>
        <w:ind w:left="6456" w:hanging="360"/>
      </w:pPr>
      <w:rPr>
        <w:rFonts w:ascii="Symbol" w:hAnsi="Symbol" w:hint="default"/>
      </w:rPr>
    </w:lvl>
    <w:lvl w:ilvl="7" w:tplc="0C0C0003" w:tentative="1">
      <w:start w:val="1"/>
      <w:numFmt w:val="bullet"/>
      <w:lvlText w:val="o"/>
      <w:lvlJc w:val="left"/>
      <w:pPr>
        <w:ind w:left="7176" w:hanging="360"/>
      </w:pPr>
      <w:rPr>
        <w:rFonts w:ascii="Courier New" w:hAnsi="Courier New" w:cs="Courier New" w:hint="default"/>
      </w:rPr>
    </w:lvl>
    <w:lvl w:ilvl="8" w:tplc="0C0C0005" w:tentative="1">
      <w:start w:val="1"/>
      <w:numFmt w:val="bullet"/>
      <w:lvlText w:val=""/>
      <w:lvlJc w:val="left"/>
      <w:pPr>
        <w:ind w:left="7896" w:hanging="360"/>
      </w:pPr>
      <w:rPr>
        <w:rFonts w:ascii="Wingdings" w:hAnsi="Wingdings" w:hint="default"/>
      </w:rPr>
    </w:lvl>
  </w:abstractNum>
  <w:abstractNum w:abstractNumId="5" w15:restartNumberingAfterBreak="0">
    <w:nsid w:val="47914C65"/>
    <w:multiLevelType w:val="hybridMultilevel"/>
    <w:tmpl w:val="EAC05B48"/>
    <w:lvl w:ilvl="0" w:tplc="AB94BF5E">
      <w:start w:val="1"/>
      <w:numFmt w:val="bullet"/>
      <w:lvlText w:val=""/>
      <w:lvlJc w:val="left"/>
      <w:pPr>
        <w:ind w:left="2136" w:hanging="360"/>
      </w:pPr>
      <w:rPr>
        <w:rFonts w:ascii="Symbol" w:hAnsi="Symbol" w:hint="default"/>
        <w:color w:val="17406D" w:themeColor="text2"/>
      </w:rPr>
    </w:lvl>
    <w:lvl w:ilvl="1" w:tplc="0C0C0003" w:tentative="1">
      <w:start w:val="1"/>
      <w:numFmt w:val="bullet"/>
      <w:lvlText w:val="o"/>
      <w:lvlJc w:val="left"/>
      <w:pPr>
        <w:ind w:left="2856" w:hanging="360"/>
      </w:pPr>
      <w:rPr>
        <w:rFonts w:ascii="Courier New" w:hAnsi="Courier New" w:cs="Courier New" w:hint="default"/>
      </w:rPr>
    </w:lvl>
    <w:lvl w:ilvl="2" w:tplc="0C0C0005" w:tentative="1">
      <w:start w:val="1"/>
      <w:numFmt w:val="bullet"/>
      <w:lvlText w:val=""/>
      <w:lvlJc w:val="left"/>
      <w:pPr>
        <w:ind w:left="3576" w:hanging="360"/>
      </w:pPr>
      <w:rPr>
        <w:rFonts w:ascii="Wingdings" w:hAnsi="Wingdings" w:hint="default"/>
      </w:rPr>
    </w:lvl>
    <w:lvl w:ilvl="3" w:tplc="0C0C0001" w:tentative="1">
      <w:start w:val="1"/>
      <w:numFmt w:val="bullet"/>
      <w:lvlText w:val=""/>
      <w:lvlJc w:val="left"/>
      <w:pPr>
        <w:ind w:left="4296" w:hanging="360"/>
      </w:pPr>
      <w:rPr>
        <w:rFonts w:ascii="Symbol" w:hAnsi="Symbol" w:hint="default"/>
      </w:rPr>
    </w:lvl>
    <w:lvl w:ilvl="4" w:tplc="0C0C0003" w:tentative="1">
      <w:start w:val="1"/>
      <w:numFmt w:val="bullet"/>
      <w:lvlText w:val="o"/>
      <w:lvlJc w:val="left"/>
      <w:pPr>
        <w:ind w:left="5016" w:hanging="360"/>
      </w:pPr>
      <w:rPr>
        <w:rFonts w:ascii="Courier New" w:hAnsi="Courier New" w:cs="Courier New" w:hint="default"/>
      </w:rPr>
    </w:lvl>
    <w:lvl w:ilvl="5" w:tplc="0C0C0005" w:tentative="1">
      <w:start w:val="1"/>
      <w:numFmt w:val="bullet"/>
      <w:lvlText w:val=""/>
      <w:lvlJc w:val="left"/>
      <w:pPr>
        <w:ind w:left="5736" w:hanging="360"/>
      </w:pPr>
      <w:rPr>
        <w:rFonts w:ascii="Wingdings" w:hAnsi="Wingdings" w:hint="default"/>
      </w:rPr>
    </w:lvl>
    <w:lvl w:ilvl="6" w:tplc="0C0C0001" w:tentative="1">
      <w:start w:val="1"/>
      <w:numFmt w:val="bullet"/>
      <w:lvlText w:val=""/>
      <w:lvlJc w:val="left"/>
      <w:pPr>
        <w:ind w:left="6456" w:hanging="360"/>
      </w:pPr>
      <w:rPr>
        <w:rFonts w:ascii="Symbol" w:hAnsi="Symbol" w:hint="default"/>
      </w:rPr>
    </w:lvl>
    <w:lvl w:ilvl="7" w:tplc="0C0C0003" w:tentative="1">
      <w:start w:val="1"/>
      <w:numFmt w:val="bullet"/>
      <w:lvlText w:val="o"/>
      <w:lvlJc w:val="left"/>
      <w:pPr>
        <w:ind w:left="7176" w:hanging="360"/>
      </w:pPr>
      <w:rPr>
        <w:rFonts w:ascii="Courier New" w:hAnsi="Courier New" w:cs="Courier New" w:hint="default"/>
      </w:rPr>
    </w:lvl>
    <w:lvl w:ilvl="8" w:tplc="0C0C0005" w:tentative="1">
      <w:start w:val="1"/>
      <w:numFmt w:val="bullet"/>
      <w:lvlText w:val=""/>
      <w:lvlJc w:val="left"/>
      <w:pPr>
        <w:ind w:left="7896" w:hanging="360"/>
      </w:pPr>
      <w:rPr>
        <w:rFonts w:ascii="Wingdings" w:hAnsi="Wingdings" w:hint="default"/>
      </w:rPr>
    </w:lvl>
  </w:abstractNum>
  <w:abstractNum w:abstractNumId="6" w15:restartNumberingAfterBreak="0">
    <w:nsid w:val="6F875F2B"/>
    <w:multiLevelType w:val="hybridMultilevel"/>
    <w:tmpl w:val="8B72158E"/>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num w:numId="1" w16cid:durableId="1818524383">
    <w:abstractNumId w:val="2"/>
  </w:num>
  <w:num w:numId="2" w16cid:durableId="492064418">
    <w:abstractNumId w:val="4"/>
  </w:num>
  <w:num w:numId="3" w16cid:durableId="761411328">
    <w:abstractNumId w:val="6"/>
  </w:num>
  <w:num w:numId="4" w16cid:durableId="1152526839">
    <w:abstractNumId w:val="1"/>
  </w:num>
  <w:num w:numId="5" w16cid:durableId="195655208">
    <w:abstractNumId w:val="3"/>
  </w:num>
  <w:num w:numId="6" w16cid:durableId="1709141318">
    <w:abstractNumId w:val="5"/>
  </w:num>
  <w:num w:numId="7" w16cid:durableId="202409302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5"/>
  <w:removePersonalInformation/>
  <w:removeDateAndTime/>
  <w:displayBackgroundShape/>
  <w:proofState w:spelling="clean" w:grammar="clean"/>
  <w:attachedTemplate r:id="rId1"/>
  <w:stylePaneFormatFilter w:val="5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0"/>
  <w:stylePaneSortMethod w:val="0000"/>
  <w:defaultTabStop w:val="720"/>
  <w:hyphenationZone w:val="425"/>
  <w:evenAndOddHeaders/>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F7D40"/>
    <w:rsid w:val="00000BEC"/>
    <w:rsid w:val="000163B4"/>
    <w:rsid w:val="00022D2F"/>
    <w:rsid w:val="000817F9"/>
    <w:rsid w:val="00083BAA"/>
    <w:rsid w:val="00087C1A"/>
    <w:rsid w:val="000D768A"/>
    <w:rsid w:val="0010680C"/>
    <w:rsid w:val="0011710E"/>
    <w:rsid w:val="001562E8"/>
    <w:rsid w:val="00175A09"/>
    <w:rsid w:val="001766D6"/>
    <w:rsid w:val="001A4A9A"/>
    <w:rsid w:val="001E2320"/>
    <w:rsid w:val="001E4549"/>
    <w:rsid w:val="001E4C84"/>
    <w:rsid w:val="00214E28"/>
    <w:rsid w:val="00223FF2"/>
    <w:rsid w:val="00234AF7"/>
    <w:rsid w:val="00265A7E"/>
    <w:rsid w:val="002A12E2"/>
    <w:rsid w:val="002B1540"/>
    <w:rsid w:val="002B6905"/>
    <w:rsid w:val="002D0AB1"/>
    <w:rsid w:val="002D0B54"/>
    <w:rsid w:val="002E61B2"/>
    <w:rsid w:val="002F02FB"/>
    <w:rsid w:val="002F1522"/>
    <w:rsid w:val="0032398B"/>
    <w:rsid w:val="0035122F"/>
    <w:rsid w:val="00352B81"/>
    <w:rsid w:val="0039070D"/>
    <w:rsid w:val="00392ABE"/>
    <w:rsid w:val="003A0150"/>
    <w:rsid w:val="003C2563"/>
    <w:rsid w:val="003D6315"/>
    <w:rsid w:val="003E24DF"/>
    <w:rsid w:val="0041428F"/>
    <w:rsid w:val="00421390"/>
    <w:rsid w:val="00432D05"/>
    <w:rsid w:val="00453753"/>
    <w:rsid w:val="00476CFE"/>
    <w:rsid w:val="004A2B0D"/>
    <w:rsid w:val="004B25EC"/>
    <w:rsid w:val="004C14CE"/>
    <w:rsid w:val="00503B5D"/>
    <w:rsid w:val="005433DB"/>
    <w:rsid w:val="00543739"/>
    <w:rsid w:val="005618BA"/>
    <w:rsid w:val="005C2210"/>
    <w:rsid w:val="005C66E8"/>
    <w:rsid w:val="00615018"/>
    <w:rsid w:val="0062123A"/>
    <w:rsid w:val="00623E23"/>
    <w:rsid w:val="00633D8B"/>
    <w:rsid w:val="00636185"/>
    <w:rsid w:val="00640CDE"/>
    <w:rsid w:val="00646E75"/>
    <w:rsid w:val="00660572"/>
    <w:rsid w:val="00663C3A"/>
    <w:rsid w:val="00692874"/>
    <w:rsid w:val="006A09A3"/>
    <w:rsid w:val="006D68F7"/>
    <w:rsid w:val="006E7D12"/>
    <w:rsid w:val="006F6F10"/>
    <w:rsid w:val="006F7D40"/>
    <w:rsid w:val="0070399E"/>
    <w:rsid w:val="007075D8"/>
    <w:rsid w:val="0073598C"/>
    <w:rsid w:val="00765F9E"/>
    <w:rsid w:val="007839F9"/>
    <w:rsid w:val="00783E79"/>
    <w:rsid w:val="007B5AE8"/>
    <w:rsid w:val="007C7098"/>
    <w:rsid w:val="007D2949"/>
    <w:rsid w:val="007E25D7"/>
    <w:rsid w:val="007E7F36"/>
    <w:rsid w:val="007F5192"/>
    <w:rsid w:val="008164C2"/>
    <w:rsid w:val="00824420"/>
    <w:rsid w:val="00831964"/>
    <w:rsid w:val="008668EE"/>
    <w:rsid w:val="00894AF8"/>
    <w:rsid w:val="00894BD0"/>
    <w:rsid w:val="008A5EA6"/>
    <w:rsid w:val="008D4BFC"/>
    <w:rsid w:val="008F7401"/>
    <w:rsid w:val="00913E1E"/>
    <w:rsid w:val="009150EE"/>
    <w:rsid w:val="009412D8"/>
    <w:rsid w:val="0095551C"/>
    <w:rsid w:val="0095604A"/>
    <w:rsid w:val="00956F8D"/>
    <w:rsid w:val="009A3696"/>
    <w:rsid w:val="009B65D0"/>
    <w:rsid w:val="009C65C2"/>
    <w:rsid w:val="009D6E13"/>
    <w:rsid w:val="00A366D6"/>
    <w:rsid w:val="00A64E20"/>
    <w:rsid w:val="00A65499"/>
    <w:rsid w:val="00A66B18"/>
    <w:rsid w:val="00A6783B"/>
    <w:rsid w:val="00A7114D"/>
    <w:rsid w:val="00A76162"/>
    <w:rsid w:val="00A9078B"/>
    <w:rsid w:val="00A93DD8"/>
    <w:rsid w:val="00A96CF8"/>
    <w:rsid w:val="00AB5D5B"/>
    <w:rsid w:val="00AE1388"/>
    <w:rsid w:val="00AF3982"/>
    <w:rsid w:val="00B457DA"/>
    <w:rsid w:val="00B50294"/>
    <w:rsid w:val="00B51A2E"/>
    <w:rsid w:val="00B5409B"/>
    <w:rsid w:val="00B57D6E"/>
    <w:rsid w:val="00B64D54"/>
    <w:rsid w:val="00B73505"/>
    <w:rsid w:val="00B7672E"/>
    <w:rsid w:val="00B81D82"/>
    <w:rsid w:val="00BA2090"/>
    <w:rsid w:val="00BA2E0E"/>
    <w:rsid w:val="00BA34C1"/>
    <w:rsid w:val="00BA3CF7"/>
    <w:rsid w:val="00BA408F"/>
    <w:rsid w:val="00BB65FB"/>
    <w:rsid w:val="00BD3285"/>
    <w:rsid w:val="00BE3602"/>
    <w:rsid w:val="00C04D1C"/>
    <w:rsid w:val="00C40C03"/>
    <w:rsid w:val="00C46E63"/>
    <w:rsid w:val="00C62162"/>
    <w:rsid w:val="00C701F7"/>
    <w:rsid w:val="00C70786"/>
    <w:rsid w:val="00C72421"/>
    <w:rsid w:val="00C80C93"/>
    <w:rsid w:val="00CC2AF8"/>
    <w:rsid w:val="00CE5842"/>
    <w:rsid w:val="00CF1B4F"/>
    <w:rsid w:val="00D214A7"/>
    <w:rsid w:val="00D27DE8"/>
    <w:rsid w:val="00D41084"/>
    <w:rsid w:val="00D42D13"/>
    <w:rsid w:val="00D556D5"/>
    <w:rsid w:val="00D63987"/>
    <w:rsid w:val="00D66593"/>
    <w:rsid w:val="00D74259"/>
    <w:rsid w:val="00D971D9"/>
    <w:rsid w:val="00DA2BB9"/>
    <w:rsid w:val="00DA6CA3"/>
    <w:rsid w:val="00DB4C5F"/>
    <w:rsid w:val="00DC7F41"/>
    <w:rsid w:val="00DE6DA2"/>
    <w:rsid w:val="00DF2D30"/>
    <w:rsid w:val="00E10C30"/>
    <w:rsid w:val="00E21240"/>
    <w:rsid w:val="00E55D74"/>
    <w:rsid w:val="00E625FD"/>
    <w:rsid w:val="00E632AF"/>
    <w:rsid w:val="00E6540C"/>
    <w:rsid w:val="00E73D52"/>
    <w:rsid w:val="00E81E2A"/>
    <w:rsid w:val="00E8534D"/>
    <w:rsid w:val="00EB0239"/>
    <w:rsid w:val="00EC196F"/>
    <w:rsid w:val="00EE0952"/>
    <w:rsid w:val="00EF4E56"/>
    <w:rsid w:val="00F114B5"/>
    <w:rsid w:val="00F13DBC"/>
    <w:rsid w:val="00F31F53"/>
    <w:rsid w:val="00F449C1"/>
    <w:rsid w:val="00F455E1"/>
    <w:rsid w:val="00F56681"/>
    <w:rsid w:val="00F649F6"/>
    <w:rsid w:val="00F67224"/>
    <w:rsid w:val="00F76C7D"/>
    <w:rsid w:val="00F9190E"/>
    <w:rsid w:val="00F94206"/>
    <w:rsid w:val="00FA0E6F"/>
    <w:rsid w:val="00FA5010"/>
    <w:rsid w:val="00FA76F7"/>
    <w:rsid w:val="00FD1D11"/>
    <w:rsid w:val="00FD2D29"/>
    <w:rsid w:val="00FD546F"/>
    <w:rsid w:val="00FE0F43"/>
    <w:rsid w:val="00FF040A"/>
    <w:rsid w:val="00FF552A"/>
    <w:rsid w:val="00FF7B3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1A1A46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fr-FR" w:eastAsia="ja-JP" w:bidi="ar-SA"/>
      </w:rPr>
    </w:rPrDefault>
    <w:pPrDefault/>
  </w:docDefaults>
  <w:latentStyles w:defLockedState="0" w:defUIPriority="99" w:defSemiHidden="0" w:defUnhideWhenUsed="0" w:defQFormat="0" w:count="376">
    <w:lsdException w:name="Normal" w:uiPriority="0" w:qFormat="1"/>
    <w:lsdException w:name="heading 1" w:uiPriority="8" w:qFormat="1"/>
    <w:lsdException w:name="heading 2" w:semiHidden="1" w:uiPriority="9" w:unhideWhenUsed="1" w:qFormat="1"/>
    <w:lsdException w:name="heading 3" w:semiHidden="1" w:uiPriority="9" w:qFormat="1"/>
    <w:lsdException w:name="heading 4" w:semiHidden="1" w:uiPriority="9" w:qFormat="1"/>
    <w:lsdException w:name="heading 5" w:semiHidden="1" w:uiPriority="9" w:qFormat="1"/>
    <w:lsdException w:name="heading 6" w:semiHidden="1" w:uiPriority="9" w:qFormat="1"/>
    <w:lsdException w:name="heading 7" w:semiHidden="1" w:uiPriority="9" w:qFormat="1"/>
    <w:lsdException w:name="heading 8" w:semiHidden="1" w:uiPriority="9" w:qFormat="1"/>
    <w:lsdException w:name="heading 9" w:semiHidden="1"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iPriority="6" w:unhideWhenUsed="1" w:qFormat="1"/>
    <w:lsdException w:name="Signature" w:semiHidden="1" w:uiPriority="7" w:unhideWhenUsed="1" w:qFormat="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iPriority="4" w:unhideWhenUsed="1" w:qFormat="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1"/>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semiHidden="1" w:uiPriority="32"/>
    <w:lsdException w:name="Book Title" w:semiHidden="1"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21240"/>
    <w:pPr>
      <w:spacing w:before="40" w:after="360"/>
      <w:ind w:left="720" w:right="720"/>
    </w:pPr>
    <w:rPr>
      <w:rFonts w:eastAsiaTheme="minorHAnsi"/>
      <w:kern w:val="20"/>
      <w:szCs w:val="20"/>
    </w:rPr>
  </w:style>
  <w:style w:type="paragraph" w:styleId="Titre1">
    <w:name w:val="heading 1"/>
    <w:basedOn w:val="Destinataire"/>
    <w:next w:val="Normal"/>
    <w:link w:val="Titre1Car"/>
    <w:uiPriority w:val="8"/>
    <w:qFormat/>
    <w:rsid w:val="007E7F36"/>
    <w:pPr>
      <w:outlineLvl w:val="0"/>
    </w:pPr>
    <w:rPr>
      <w:rFonts w:asciiTheme="majorHAnsi" w:hAnsiTheme="majorHAnsi"/>
      <w:color w:val="17406D" w:themeColor="text2"/>
      <w:sz w:val="32"/>
    </w:rPr>
  </w:style>
  <w:style w:type="paragraph" w:styleId="Titre2">
    <w:name w:val="heading 2"/>
    <w:basedOn w:val="Normal"/>
    <w:next w:val="Normal"/>
    <w:link w:val="Titre2Car"/>
    <w:uiPriority w:val="9"/>
    <w:qFormat/>
    <w:rsid w:val="00E21240"/>
    <w:pPr>
      <w:keepNext/>
      <w:keepLines/>
      <w:spacing w:before="360" w:after="0"/>
      <w:outlineLvl w:val="1"/>
    </w:pPr>
    <w:rPr>
      <w:rFonts w:asciiTheme="majorHAnsi" w:eastAsiaTheme="majorEastAsia" w:hAnsiTheme="majorHAnsi" w:cstheme="majorBidi"/>
      <w:color w:val="112F51" w:themeColor="accent1" w:themeShade="BF"/>
      <w:sz w:val="26"/>
      <w:szCs w:val="26"/>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8"/>
    <w:rsid w:val="007E7F36"/>
    <w:rPr>
      <w:rFonts w:asciiTheme="majorHAnsi" w:eastAsiaTheme="minorHAnsi" w:hAnsiTheme="majorHAnsi"/>
      <w:b/>
      <w:bCs/>
      <w:color w:val="17406D" w:themeColor="text2"/>
      <w:kern w:val="20"/>
      <w:sz w:val="32"/>
      <w:szCs w:val="20"/>
    </w:rPr>
  </w:style>
  <w:style w:type="paragraph" w:customStyle="1" w:styleId="Destinataire">
    <w:name w:val="Destinataire"/>
    <w:basedOn w:val="Normal"/>
    <w:uiPriority w:val="3"/>
    <w:semiHidden/>
    <w:qFormat/>
    <w:rsid w:val="00A66B18"/>
    <w:pPr>
      <w:spacing w:before="840" w:after="40"/>
    </w:pPr>
    <w:rPr>
      <w:b/>
      <w:bCs/>
      <w:color w:val="000000" w:themeColor="text1"/>
    </w:rPr>
  </w:style>
  <w:style w:type="paragraph" w:styleId="Salutations">
    <w:name w:val="Salutation"/>
    <w:basedOn w:val="Normal"/>
    <w:link w:val="SalutationsCar"/>
    <w:uiPriority w:val="4"/>
    <w:semiHidden/>
    <w:qFormat/>
    <w:rsid w:val="00A66B18"/>
    <w:pPr>
      <w:spacing w:before="720"/>
    </w:pPr>
  </w:style>
  <w:style w:type="character" w:customStyle="1" w:styleId="SalutationsCar">
    <w:name w:val="Salutations Car"/>
    <w:basedOn w:val="Policepardfaut"/>
    <w:link w:val="Salutations"/>
    <w:uiPriority w:val="4"/>
    <w:semiHidden/>
    <w:rsid w:val="007E7F36"/>
    <w:rPr>
      <w:rFonts w:eastAsiaTheme="minorHAnsi"/>
      <w:color w:val="595959" w:themeColor="text1" w:themeTint="A6"/>
      <w:kern w:val="20"/>
      <w:szCs w:val="20"/>
    </w:rPr>
  </w:style>
  <w:style w:type="paragraph" w:styleId="Formuledepolitesse">
    <w:name w:val="Closing"/>
    <w:basedOn w:val="Normal"/>
    <w:next w:val="Signature"/>
    <w:link w:val="FormuledepolitesseCar"/>
    <w:uiPriority w:val="6"/>
    <w:semiHidden/>
    <w:qFormat/>
    <w:rsid w:val="00A6783B"/>
    <w:pPr>
      <w:spacing w:before="480" w:after="960"/>
    </w:pPr>
  </w:style>
  <w:style w:type="character" w:customStyle="1" w:styleId="FormuledepolitesseCar">
    <w:name w:val="Formule de politesse Car"/>
    <w:basedOn w:val="Policepardfaut"/>
    <w:link w:val="Formuledepolitesse"/>
    <w:uiPriority w:val="6"/>
    <w:semiHidden/>
    <w:rsid w:val="007E7F36"/>
    <w:rPr>
      <w:rFonts w:eastAsiaTheme="minorHAnsi"/>
      <w:color w:val="595959" w:themeColor="text1" w:themeTint="A6"/>
      <w:kern w:val="20"/>
      <w:szCs w:val="20"/>
    </w:rPr>
  </w:style>
  <w:style w:type="paragraph" w:styleId="Signature">
    <w:name w:val="Signature"/>
    <w:basedOn w:val="Normal"/>
    <w:link w:val="SignatureCar"/>
    <w:uiPriority w:val="7"/>
    <w:semiHidden/>
    <w:qFormat/>
    <w:rsid w:val="00A6783B"/>
    <w:pPr>
      <w:contextualSpacing/>
    </w:pPr>
    <w:rPr>
      <w:b/>
      <w:bCs/>
      <w:color w:val="17406D" w:themeColor="accent1"/>
    </w:rPr>
  </w:style>
  <w:style w:type="character" w:customStyle="1" w:styleId="SignatureCar">
    <w:name w:val="Signature Car"/>
    <w:basedOn w:val="Policepardfaut"/>
    <w:link w:val="Signature"/>
    <w:uiPriority w:val="7"/>
    <w:semiHidden/>
    <w:rsid w:val="007E7F36"/>
    <w:rPr>
      <w:rFonts w:eastAsiaTheme="minorHAnsi"/>
      <w:b/>
      <w:bCs/>
      <w:color w:val="17406D" w:themeColor="accent1"/>
      <w:kern w:val="20"/>
      <w:szCs w:val="20"/>
    </w:rPr>
  </w:style>
  <w:style w:type="paragraph" w:styleId="En-tte">
    <w:name w:val="header"/>
    <w:basedOn w:val="Normal"/>
    <w:link w:val="En-tteCar"/>
    <w:uiPriority w:val="99"/>
    <w:semiHidden/>
    <w:rsid w:val="003E24DF"/>
    <w:pPr>
      <w:spacing w:after="0"/>
      <w:jc w:val="right"/>
    </w:pPr>
  </w:style>
  <w:style w:type="character" w:customStyle="1" w:styleId="En-tteCar">
    <w:name w:val="En-tête Car"/>
    <w:basedOn w:val="Policepardfaut"/>
    <w:link w:val="En-tte"/>
    <w:uiPriority w:val="99"/>
    <w:semiHidden/>
    <w:rsid w:val="007E7F36"/>
    <w:rPr>
      <w:rFonts w:eastAsiaTheme="minorHAnsi"/>
      <w:color w:val="595959" w:themeColor="text1" w:themeTint="A6"/>
      <w:kern w:val="20"/>
      <w:szCs w:val="20"/>
    </w:rPr>
  </w:style>
  <w:style w:type="character" w:styleId="lev">
    <w:name w:val="Strong"/>
    <w:basedOn w:val="Policepardfaut"/>
    <w:uiPriority w:val="1"/>
    <w:semiHidden/>
    <w:rsid w:val="003E24DF"/>
    <w:rPr>
      <w:b/>
      <w:bCs/>
    </w:rPr>
  </w:style>
  <w:style w:type="paragraph" w:customStyle="1" w:styleId="Coordonnes">
    <w:name w:val="Coordonnées"/>
    <w:basedOn w:val="Normal"/>
    <w:uiPriority w:val="1"/>
    <w:qFormat/>
    <w:rsid w:val="007E7F36"/>
    <w:pPr>
      <w:spacing w:before="0" w:after="0"/>
      <w:ind w:left="0" w:right="0"/>
    </w:pPr>
    <w:rPr>
      <w:color w:val="FFFFFF" w:themeColor="background1"/>
    </w:rPr>
  </w:style>
  <w:style w:type="character" w:customStyle="1" w:styleId="Titre2Car">
    <w:name w:val="Titre 2 Car"/>
    <w:basedOn w:val="Policepardfaut"/>
    <w:link w:val="Titre2"/>
    <w:uiPriority w:val="9"/>
    <w:rsid w:val="00E21240"/>
    <w:rPr>
      <w:rFonts w:asciiTheme="majorHAnsi" w:eastAsiaTheme="majorEastAsia" w:hAnsiTheme="majorHAnsi" w:cstheme="majorBidi"/>
      <w:color w:val="112F51" w:themeColor="accent1" w:themeShade="BF"/>
      <w:kern w:val="20"/>
      <w:sz w:val="26"/>
      <w:szCs w:val="26"/>
    </w:rPr>
  </w:style>
  <w:style w:type="paragraph" w:styleId="NormalWeb">
    <w:name w:val="Normal (Web)"/>
    <w:basedOn w:val="Normal"/>
    <w:uiPriority w:val="99"/>
    <w:semiHidden/>
    <w:unhideWhenUsed/>
    <w:rsid w:val="00083BAA"/>
    <w:pPr>
      <w:spacing w:before="100" w:beforeAutospacing="1" w:after="100" w:afterAutospacing="1"/>
    </w:pPr>
    <w:rPr>
      <w:rFonts w:ascii="Times New Roman" w:eastAsiaTheme="minorEastAsia" w:hAnsi="Times New Roman" w:cs="Times New Roman"/>
      <w:kern w:val="0"/>
      <w:szCs w:val="24"/>
    </w:rPr>
  </w:style>
  <w:style w:type="character" w:styleId="Textedelespacerserv">
    <w:name w:val="Placeholder Text"/>
    <w:basedOn w:val="Policepardfaut"/>
    <w:uiPriority w:val="99"/>
    <w:semiHidden/>
    <w:rsid w:val="001766D6"/>
    <w:rPr>
      <w:color w:val="808080"/>
    </w:rPr>
  </w:style>
  <w:style w:type="paragraph" w:styleId="Pieddepage">
    <w:name w:val="footer"/>
    <w:basedOn w:val="Normal"/>
    <w:link w:val="PieddepageCar"/>
    <w:uiPriority w:val="99"/>
    <w:rsid w:val="00A66B18"/>
    <w:pPr>
      <w:tabs>
        <w:tab w:val="center" w:pos="4680"/>
        <w:tab w:val="right" w:pos="9360"/>
      </w:tabs>
      <w:spacing w:before="0" w:after="0"/>
    </w:pPr>
  </w:style>
  <w:style w:type="character" w:customStyle="1" w:styleId="PieddepageCar">
    <w:name w:val="Pied de page Car"/>
    <w:basedOn w:val="Policepardfaut"/>
    <w:link w:val="Pieddepage"/>
    <w:uiPriority w:val="99"/>
    <w:rsid w:val="007E7F36"/>
    <w:rPr>
      <w:rFonts w:eastAsiaTheme="minorHAnsi"/>
      <w:color w:val="595959" w:themeColor="text1" w:themeTint="A6"/>
      <w:kern w:val="20"/>
      <w:szCs w:val="20"/>
    </w:rPr>
  </w:style>
  <w:style w:type="paragraph" w:styleId="Titre">
    <w:name w:val="Title"/>
    <w:basedOn w:val="Normal"/>
    <w:next w:val="Normal"/>
    <w:link w:val="TitreCar"/>
    <w:uiPriority w:val="10"/>
    <w:qFormat/>
    <w:rsid w:val="007E7F36"/>
    <w:pPr>
      <w:spacing w:before="0" w:after="0"/>
      <w:contextualSpacing/>
    </w:pPr>
    <w:rPr>
      <w:rFonts w:asciiTheme="majorHAnsi" w:eastAsiaTheme="majorEastAsia" w:hAnsiTheme="majorHAnsi" w:cstheme="majorBidi"/>
      <w:caps/>
      <w:color w:val="FFFFFF" w:themeColor="background1"/>
      <w:spacing w:val="-10"/>
      <w:kern w:val="28"/>
      <w:sz w:val="52"/>
      <w:szCs w:val="56"/>
    </w:rPr>
  </w:style>
  <w:style w:type="character" w:customStyle="1" w:styleId="TitreCar">
    <w:name w:val="Titre Car"/>
    <w:basedOn w:val="Policepardfaut"/>
    <w:link w:val="Titre"/>
    <w:uiPriority w:val="10"/>
    <w:rsid w:val="007E7F36"/>
    <w:rPr>
      <w:rFonts w:asciiTheme="majorHAnsi" w:eastAsiaTheme="majorEastAsia" w:hAnsiTheme="majorHAnsi" w:cstheme="majorBidi"/>
      <w:caps/>
      <w:color w:val="FFFFFF" w:themeColor="background1"/>
      <w:spacing w:val="-10"/>
      <w:kern w:val="28"/>
      <w:sz w:val="52"/>
      <w:szCs w:val="56"/>
    </w:rPr>
  </w:style>
  <w:style w:type="paragraph" w:customStyle="1" w:styleId="Informationssurlarunion">
    <w:name w:val="Informations sur la réunion"/>
    <w:basedOn w:val="Normal"/>
    <w:qFormat/>
    <w:rsid w:val="007E7F36"/>
    <w:pPr>
      <w:spacing w:after="0"/>
      <w:ind w:right="0"/>
    </w:pPr>
    <w:rPr>
      <w:color w:val="FFFFFF" w:themeColor="background1"/>
    </w:rPr>
  </w:style>
  <w:style w:type="table" w:styleId="Grilledutableau">
    <w:name w:val="Table Grid"/>
    <w:basedOn w:val="TableauNormal"/>
    <w:uiPriority w:val="39"/>
    <w:rsid w:val="007E7F3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euredelarunion">
    <w:name w:val="Heure de la réunion"/>
    <w:basedOn w:val="Normal"/>
    <w:qFormat/>
    <w:rsid w:val="007E7F36"/>
    <w:pPr>
      <w:spacing w:before="120" w:after="0"/>
      <w:ind w:left="0" w:right="0"/>
    </w:pPr>
    <w:rPr>
      <w:b/>
    </w:rPr>
  </w:style>
  <w:style w:type="paragraph" w:customStyle="1" w:styleId="Descriptiondellment">
    <w:name w:val="Description de l’élément"/>
    <w:basedOn w:val="Normal"/>
    <w:qFormat/>
    <w:rsid w:val="00E21240"/>
    <w:pPr>
      <w:spacing w:after="120"/>
      <w:ind w:left="0" w:right="360"/>
    </w:pPr>
  </w:style>
  <w:style w:type="paragraph" w:customStyle="1" w:styleId="Lieu">
    <w:name w:val="Lieu"/>
    <w:basedOn w:val="Normal"/>
    <w:qFormat/>
    <w:rsid w:val="00E21240"/>
    <w:pPr>
      <w:spacing w:after="120"/>
      <w:ind w:left="0" w:right="0"/>
    </w:pPr>
  </w:style>
  <w:style w:type="paragraph" w:styleId="Textedebulles">
    <w:name w:val="Balloon Text"/>
    <w:basedOn w:val="Normal"/>
    <w:link w:val="TextedebullesCar"/>
    <w:uiPriority w:val="99"/>
    <w:semiHidden/>
    <w:unhideWhenUsed/>
    <w:rsid w:val="0032398B"/>
    <w:pPr>
      <w:spacing w:before="0" w:after="0"/>
    </w:pPr>
    <w:rPr>
      <w:rFonts w:ascii="Tahoma" w:hAnsi="Tahoma" w:cs="Tahoma"/>
      <w:sz w:val="16"/>
      <w:szCs w:val="16"/>
    </w:rPr>
  </w:style>
  <w:style w:type="character" w:customStyle="1" w:styleId="TextedebullesCar">
    <w:name w:val="Texte de bulles Car"/>
    <w:basedOn w:val="Policepardfaut"/>
    <w:link w:val="Textedebulles"/>
    <w:uiPriority w:val="99"/>
    <w:semiHidden/>
    <w:rsid w:val="0032398B"/>
    <w:rPr>
      <w:rFonts w:ascii="Tahoma" w:eastAsiaTheme="minorHAnsi" w:hAnsi="Tahoma" w:cs="Tahoma"/>
      <w:kern w:val="20"/>
      <w:sz w:val="16"/>
      <w:szCs w:val="16"/>
    </w:rPr>
  </w:style>
  <w:style w:type="paragraph" w:styleId="Paragraphedeliste">
    <w:name w:val="List Paragraph"/>
    <w:basedOn w:val="Normal"/>
    <w:uiPriority w:val="34"/>
    <w:qFormat/>
    <w:rsid w:val="00543739"/>
    <w:pPr>
      <w:contextualSpacing/>
    </w:pPr>
  </w:style>
  <w:style w:type="paragraph" w:customStyle="1" w:styleId="Default">
    <w:name w:val="Default"/>
    <w:rsid w:val="007D2949"/>
    <w:pPr>
      <w:autoSpaceDE w:val="0"/>
      <w:autoSpaceDN w:val="0"/>
      <w:adjustRightInd w:val="0"/>
    </w:pPr>
    <w:rPr>
      <w:rFonts w:ascii="Arial" w:eastAsiaTheme="minorHAnsi" w:hAnsi="Arial" w:cs="Arial"/>
      <w:color w:val="000000"/>
      <w:lang w:val="fr-CA" w:eastAsia="en-US"/>
    </w:rPr>
  </w:style>
  <w:style w:type="character" w:styleId="Lienhypertexte">
    <w:name w:val="Hyperlink"/>
    <w:basedOn w:val="Policepardfaut"/>
    <w:uiPriority w:val="99"/>
    <w:unhideWhenUsed/>
    <w:rsid w:val="002B1540"/>
    <w:rPr>
      <w:color w:val="F49100"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capitalhumain@collegesaintsacrement.qc.ca" TargetMode="Externa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scoulombe\AppData\Roaming\Microsoft\Templates\Ordre%20du%20jour%20avec%20courbe%20bleue.dotx" TargetMode="External"/></Relationships>
</file>

<file path=word/theme/theme1.xml><?xml version="1.0" encoding="utf-8"?>
<a:theme xmlns:a="http://schemas.openxmlformats.org/drawingml/2006/main" name="Office Theme">
  <a:themeElements>
    <a:clrScheme name="Custom 12">
      <a:dk1>
        <a:sysClr val="windowText" lastClr="000000"/>
      </a:dk1>
      <a:lt1>
        <a:sysClr val="window" lastClr="FFFFFF"/>
      </a:lt1>
      <a:dk2>
        <a:srgbClr val="17406D"/>
      </a:dk2>
      <a:lt2>
        <a:srgbClr val="DBEFF9"/>
      </a:lt2>
      <a:accent1>
        <a:srgbClr val="17406D"/>
      </a:accent1>
      <a:accent2>
        <a:srgbClr val="009DD9"/>
      </a:accent2>
      <a:accent3>
        <a:srgbClr val="0BD0D9"/>
      </a:accent3>
      <a:accent4>
        <a:srgbClr val="10CF9B"/>
      </a:accent4>
      <a:accent5>
        <a:srgbClr val="7CCA62"/>
      </a:accent5>
      <a:accent6>
        <a:srgbClr val="A5C249"/>
      </a:accent6>
      <a:hlink>
        <a:srgbClr val="F49100"/>
      </a:hlink>
      <a:folHlink>
        <a:srgbClr val="85DFD0"/>
      </a:folHlink>
    </a:clrScheme>
    <a:fontScheme name="Franklin Gothic">
      <a:majorFont>
        <a:latin typeface="Franklin Gothic Medium" panose="020B0603020102020204"/>
        <a:ea typeface=""/>
        <a:cs typeface=""/>
        <a:font script="Jpan" typeface="HG創英角ｺﾞｼｯｸUB"/>
        <a:font script="Hang" typeface="돋움"/>
        <a:font script="Hans" typeface="隶书"/>
        <a:font script="Hant" typeface="微軟正黑體"/>
        <a:font script="Arab" typeface="Tahoma"/>
        <a:font script="Hebr" typeface="Aharoni"/>
        <a:font script="Thai" typeface="LilyUPC"/>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Franklin Gothic Book" panose="020B0503020102020204"/>
        <a:ea typeface=""/>
        <a:cs typeface=""/>
        <a:font script="Jpan" typeface="HGｺﾞｼｯｸE"/>
        <a:font script="Hang" typeface="돋움"/>
        <a:font script="Hans" typeface="华文楷体"/>
        <a:font script="Hant" typeface="微軟正黑體"/>
        <a:font script="Arab" typeface="Tahoma"/>
        <a:font script="Hebr" typeface="Aharoni"/>
        <a:font script="Thai" typeface="LilyUPC"/>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documentManagement>
</p:properti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ct:contentTypeSchema xmlns:ct="http://schemas.microsoft.com/office/2006/metadata/contentType" xmlns:ma="http://schemas.microsoft.com/office/2006/metadata/properties/metaAttributes" ct:_="" ma:_="" ma:contentTypeName="Document" ma:contentTypeID="0x010100DEEA25CC0A0AC24199CDC46C25B8B0BC" ma:contentTypeVersion="9" ma:contentTypeDescription="Create a new document." ma:contentTypeScope="" ma:versionID="76e25e1730b4532ab1d5e5b131a96a5a">
  <xsd:schema xmlns:xsd="http://www.w3.org/2001/XMLSchema" xmlns:xs="http://www.w3.org/2001/XMLSchema" xmlns:p="http://schemas.microsoft.com/office/2006/metadata/properties" xmlns:ns1="http://schemas.microsoft.com/sharepoint/v3" xmlns:ns2="6dc4bcd6-49db-4c07-9060-8acfc67cef9f" xmlns:ns3="fb0879af-3eba-417a-a55a-ffe6dcd6ca77" targetNamespace="http://schemas.microsoft.com/office/2006/metadata/properties" ma:root="true" ma:fieldsID="ad1e9281a84c4949647088091c718de3" ns1:_="" ns2:_="" ns3:_="">
    <xsd:import namespace="http://schemas.microsoft.com/sharepoint/v3"/>
    <xsd:import namespace="6dc4bcd6-49db-4c07-9060-8acfc67cef9f"/>
    <xsd:import namespace="fb0879af-3eba-417a-a55a-ffe6dcd6ca77"/>
    <xsd:element name="properties">
      <xsd:complexType>
        <xsd:sequence>
          <xsd:element name="documentManagement">
            <xsd:complexType>
              <xsd:all>
                <xsd:element ref="ns2:MediaServiceMetadata" minOccurs="0"/>
                <xsd:element ref="ns2:MediaServiceFastMetadata" minOccurs="0"/>
                <xsd:element ref="ns2:MediaServiceOCR" minOccurs="0"/>
                <xsd:element ref="ns3:SharedWithUsers" minOccurs="0"/>
                <xsd:element ref="ns3:SharedWithDetails" minOccurs="0"/>
                <xsd:element ref="ns3:LastSharedByUser" minOccurs="0"/>
                <xsd:element ref="ns3:LastSharedByTime" minOccurs="0"/>
                <xsd:element ref="ns1:_ip_UnifiedCompliancePolicyProperties" minOccurs="0"/>
                <xsd:element ref="ns1:_ip_UnifiedCompliancePolicyUIAc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5" nillable="true" ma:displayName="Unified Compliance Policy Properties" ma:hidden="true" ma:internalName="_ip_UnifiedCompliancePolicyProperties">
      <xsd:simpleType>
        <xsd:restriction base="dms:Note"/>
      </xsd:simpleType>
    </xsd:element>
    <xsd:element name="_ip_UnifiedCompliancePolicyUIAction" ma:index="16"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dc4bcd6-49db-4c07-9060-8acfc67cef9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CR" ma:index="10" nillable="true" ma:displayName="MediaServiceOCR"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fb0879af-3eba-417a-a55a-ffe6dcd6ca77"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element name="LastSharedByUser" ma:index="13" nillable="true" ma:displayName="Last Shared By User" ma:hidden="true" ma:internalName="LastSharedByUser" ma:readOnly="true">
      <xsd:simpleType>
        <xsd:restriction base="dms:Note"/>
      </xsd:simpleType>
    </xsd:element>
    <xsd:element name="LastSharedByTime" ma:index="14" nillable="true" ma:displayName="Last Shared By Time" ma:hidden="true" ma:internalName="LastSharedByTime" ma:readOnly="true">
      <xsd:simpleType>
        <xsd:restriction base="dms:DateTim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D107847C-DB17-41AF-B3F8-A12FC97D3A4B}">
  <ds:schemaRefs>
    <ds:schemaRef ds:uri="http://schemas.microsoft.com/sharepoint/v3/contenttype/forms"/>
  </ds:schemaRefs>
</ds:datastoreItem>
</file>

<file path=customXml/itemProps2.xml><?xml version="1.0" encoding="utf-8"?>
<ds:datastoreItem xmlns:ds="http://schemas.openxmlformats.org/officeDocument/2006/customXml" ds:itemID="{CC08A579-C47E-48D8-BAD9-ACFAB83DC98C}">
  <ds:schemaRefs>
    <ds:schemaRef ds:uri="http://schemas.microsoft.com/office/2006/metadata/properties"/>
    <ds:schemaRef ds:uri="http://schemas.microsoft.com/office/infopath/2007/PartnerControls"/>
    <ds:schemaRef ds:uri="http://schemas.microsoft.com/sharepoint/v3"/>
  </ds:schemaRefs>
</ds:datastoreItem>
</file>

<file path=customXml/itemProps3.xml><?xml version="1.0" encoding="utf-8"?>
<ds:datastoreItem xmlns:ds="http://schemas.openxmlformats.org/officeDocument/2006/customXml" ds:itemID="{D27AB97C-571E-4CE5-9AA8-E05C6A8B462A}">
  <ds:schemaRefs>
    <ds:schemaRef ds:uri="http://schemas.openxmlformats.org/officeDocument/2006/bibliography"/>
  </ds:schemaRefs>
</ds:datastoreItem>
</file>

<file path=customXml/itemProps4.xml><?xml version="1.0" encoding="utf-8"?>
<ds:datastoreItem xmlns:ds="http://schemas.openxmlformats.org/officeDocument/2006/customXml" ds:itemID="{27F3CA20-5551-4398-954E-135375D1A21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6dc4bcd6-49db-4c07-9060-8acfc67cef9f"/>
    <ds:schemaRef ds:uri="fb0879af-3eba-417a-a55a-ffe6dcd6ca7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Ordre du jour avec courbe bleue</Template>
  <TotalTime>0</TotalTime>
  <Pages>2</Pages>
  <Words>564</Words>
  <Characters>3107</Characters>
  <Application>Microsoft Office Word</Application>
  <DocSecurity>0</DocSecurity>
  <Lines>25</Lines>
  <Paragraphs>7</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3664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2025-03-25T14:19:00Z</dcterms:created>
  <dcterms:modified xsi:type="dcterms:W3CDTF">2025-03-25T17:39:00Z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0x010100DEEA25CC0A0AC24199CDC46C25B8B0BC</vt:lpwstr>
  </property>
</Properties>
</file>